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C135" w14:textId="72A57DC0" w:rsidR="00003BD3" w:rsidRPr="00D43ED1" w:rsidRDefault="00EA510C" w:rsidP="001D62E7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14:paraId="6830CE8A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3707E7E" w14:textId="77777777" w:rsidR="00003BD3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7DB172FF" w14:textId="77777777" w:rsidR="00057C12" w:rsidRPr="001D62E7" w:rsidRDefault="00057C12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95AEE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57C12">
        <w:rPr>
          <w:rFonts w:ascii="Times New Roman" w:hAnsi="Times New Roman" w:cs="Times New Roman"/>
          <w:b/>
        </w:rPr>
        <w:t>Süleyman Emre MEŞELİ</w:t>
      </w:r>
    </w:p>
    <w:p w14:paraId="5864918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57C12">
        <w:rPr>
          <w:rFonts w:ascii="Times New Roman" w:hAnsi="Times New Roman" w:cs="Times New Roman"/>
          <w:b/>
        </w:rPr>
        <w:t>05.02.1987</w:t>
      </w:r>
    </w:p>
    <w:p w14:paraId="2530340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>Unvanı</w:t>
      </w:r>
      <w:r w:rsidR="001D62E7" w:rsidRPr="006D1EBD">
        <w:rPr>
          <w:rFonts w:ascii="Times New Roman" w:hAnsi="Times New Roman" w:cs="Times New Roman"/>
          <w:b/>
          <w:u w:val="single"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57C12">
        <w:rPr>
          <w:rFonts w:ascii="Times New Roman" w:hAnsi="Times New Roman" w:cs="Times New Roman"/>
          <w:b/>
        </w:rPr>
        <w:t xml:space="preserve">Dr. </w:t>
      </w:r>
      <w:proofErr w:type="spellStart"/>
      <w:r w:rsidR="00057C12">
        <w:rPr>
          <w:rFonts w:ascii="Times New Roman" w:hAnsi="Times New Roman" w:cs="Times New Roman"/>
          <w:b/>
        </w:rPr>
        <w:t>Öğr</w:t>
      </w:r>
      <w:proofErr w:type="spellEnd"/>
      <w:r w:rsidR="00057C12">
        <w:rPr>
          <w:rFonts w:ascii="Times New Roman" w:hAnsi="Times New Roman" w:cs="Times New Roman"/>
          <w:b/>
        </w:rPr>
        <w:t>. Üyesi</w:t>
      </w:r>
    </w:p>
    <w:p w14:paraId="4547A7CF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6D1EBD">
        <w:rPr>
          <w:rFonts w:ascii="Times New Roman" w:hAnsi="Times New Roman" w:cs="Times New Roman"/>
          <w:b/>
          <w:u w:val="single"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057C12">
        <w:rPr>
          <w:rFonts w:ascii="Times New Roman" w:hAnsi="Times New Roman" w:cs="Times New Roman"/>
          <w:b/>
        </w:rPr>
        <w:t>PhD</w:t>
      </w:r>
      <w:proofErr w:type="spellEnd"/>
    </w:p>
    <w:p w14:paraId="68FD98CC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57C12">
        <w:rPr>
          <w:rFonts w:ascii="Times New Roman" w:hAnsi="Times New Roman" w:cs="Times New Roman"/>
          <w:b/>
        </w:rPr>
        <w:t xml:space="preserve"> İstanbul Aydın Üniversitesi Diş Hekimliği Fakültesi</w:t>
      </w:r>
    </w:p>
    <w:p w14:paraId="63DBB9D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73204E9" w14:textId="77777777" w:rsidTr="00003BD3">
        <w:trPr>
          <w:trHeight w:val="986"/>
        </w:trPr>
        <w:tc>
          <w:tcPr>
            <w:tcW w:w="1419" w:type="dxa"/>
          </w:tcPr>
          <w:p w14:paraId="7F74CD2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F075B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29E1C2A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F474B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412DEB8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1F84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B8EB24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59482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830A54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42653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470C7220" w14:textId="77777777" w:rsidTr="00003BD3">
        <w:trPr>
          <w:trHeight w:val="298"/>
        </w:trPr>
        <w:tc>
          <w:tcPr>
            <w:tcW w:w="1419" w:type="dxa"/>
          </w:tcPr>
          <w:p w14:paraId="34F34A3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74740011" w14:textId="77777777" w:rsidR="00003BD3" w:rsidRPr="001D62E7" w:rsidRDefault="00057C1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4395" w:type="dxa"/>
          </w:tcPr>
          <w:p w14:paraId="21337A53" w14:textId="77777777" w:rsidR="00003BD3" w:rsidRPr="001D62E7" w:rsidRDefault="00057C1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 Diş Hekimliği Fak.</w:t>
            </w:r>
          </w:p>
        </w:tc>
        <w:tc>
          <w:tcPr>
            <w:tcW w:w="992" w:type="dxa"/>
          </w:tcPr>
          <w:p w14:paraId="4EE8763A" w14:textId="77777777" w:rsidR="00003BD3" w:rsidRPr="001D62E7" w:rsidRDefault="00057C1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03BD3" w:rsidRPr="001D62E7" w14:paraId="01645635" w14:textId="77777777" w:rsidTr="00003BD3">
        <w:trPr>
          <w:trHeight w:val="161"/>
        </w:trPr>
        <w:tc>
          <w:tcPr>
            <w:tcW w:w="1419" w:type="dxa"/>
          </w:tcPr>
          <w:p w14:paraId="4383146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16B2D15F" w14:textId="77777777" w:rsidR="00003BD3" w:rsidRPr="001D62E7" w:rsidRDefault="00057C12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</w:p>
        </w:tc>
        <w:tc>
          <w:tcPr>
            <w:tcW w:w="4395" w:type="dxa"/>
          </w:tcPr>
          <w:p w14:paraId="6516D917" w14:textId="77777777" w:rsidR="00003BD3" w:rsidRPr="001D62E7" w:rsidRDefault="00057C1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Marmara Üniversitesi Sağlık Bilimleri Ens. </w:t>
            </w: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ABD</w:t>
            </w:r>
          </w:p>
        </w:tc>
        <w:tc>
          <w:tcPr>
            <w:tcW w:w="992" w:type="dxa"/>
          </w:tcPr>
          <w:p w14:paraId="38932E4F" w14:textId="77777777" w:rsidR="00003BD3" w:rsidRPr="001D62E7" w:rsidRDefault="00057C1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14:paraId="014BEA0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85CC510" w14:textId="77777777"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>Akademik Unvanlar</w:t>
      </w:r>
    </w:p>
    <w:p w14:paraId="7A00CB97" w14:textId="77777777" w:rsidR="006D1EBD" w:rsidRPr="001D62E7" w:rsidRDefault="006D1E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0B8F4A1B" w14:textId="77777777" w:rsidR="00003BD3" w:rsidRDefault="006D1EB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1EBD">
        <w:rPr>
          <w:rFonts w:ascii="Times New Roman" w:hAnsi="Times New Roman" w:cs="Times New Roman"/>
          <w:b/>
        </w:rPr>
        <w:t xml:space="preserve">Dr. </w:t>
      </w:r>
      <w:proofErr w:type="spellStart"/>
      <w:r w:rsidRPr="006D1EBD">
        <w:rPr>
          <w:rFonts w:ascii="Times New Roman" w:hAnsi="Times New Roman" w:cs="Times New Roman"/>
          <w:b/>
        </w:rPr>
        <w:t>Öğr</w:t>
      </w:r>
      <w:proofErr w:type="spellEnd"/>
      <w:r w:rsidRPr="006D1EBD">
        <w:rPr>
          <w:rFonts w:ascii="Times New Roman" w:hAnsi="Times New Roman" w:cs="Times New Roman"/>
          <w:b/>
        </w:rPr>
        <w:t>. Üyesi</w:t>
      </w:r>
      <w:proofErr w:type="gramStart"/>
      <w:r w:rsidR="001D62E7" w:rsidRPr="006D1EBD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</w:rPr>
        <w:t xml:space="preserve"> :</w:t>
      </w:r>
      <w:proofErr w:type="gram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Periodontoloji</w:t>
      </w:r>
      <w:proofErr w:type="spellEnd"/>
      <w:r>
        <w:rPr>
          <w:rFonts w:ascii="Times New Roman" w:hAnsi="Times New Roman" w:cs="Times New Roman"/>
        </w:rPr>
        <w:t xml:space="preserve">      İstanbul Aydın Üniversitesi     </w:t>
      </w:r>
      <w:r w:rsidR="00057C1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5- Halen </w:t>
      </w:r>
    </w:p>
    <w:p w14:paraId="131AB72B" w14:textId="77777777" w:rsidR="006D1EBD" w:rsidRPr="001D62E7" w:rsidRDefault="006D1EB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2F1996F" w14:textId="77777777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>Yönetilen Yüksek Lisans ve 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997DC44" w14:textId="77777777" w:rsidR="006D1EBD" w:rsidRPr="001D62E7" w:rsidRDefault="006D1E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21E9E53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</w:t>
      </w:r>
      <w:r w:rsidRPr="006D1EBD">
        <w:rPr>
          <w:rFonts w:ascii="Times New Roman" w:hAnsi="Times New Roman" w:cs="Times New Roman"/>
          <w:b/>
        </w:rPr>
        <w:t xml:space="preserve">Yüksek Lisans </w:t>
      </w:r>
      <w:proofErr w:type="gramStart"/>
      <w:r w:rsidRPr="006D1EBD">
        <w:rPr>
          <w:rFonts w:ascii="Times New Roman" w:hAnsi="Times New Roman" w:cs="Times New Roman"/>
          <w:b/>
        </w:rPr>
        <w:t>Tezleri</w:t>
      </w:r>
      <w:r w:rsidRPr="001D62E7">
        <w:rPr>
          <w:rFonts w:ascii="Times New Roman" w:hAnsi="Times New Roman" w:cs="Times New Roman"/>
        </w:rPr>
        <w:t xml:space="preserve"> </w:t>
      </w:r>
      <w:r w:rsidR="006D1EBD">
        <w:rPr>
          <w:rFonts w:ascii="Times New Roman" w:hAnsi="Times New Roman" w:cs="Times New Roman"/>
        </w:rPr>
        <w:t>:</w:t>
      </w:r>
      <w:proofErr w:type="gramEnd"/>
      <w:r w:rsidR="006D1EBD">
        <w:rPr>
          <w:rFonts w:ascii="Times New Roman" w:hAnsi="Times New Roman" w:cs="Times New Roman"/>
        </w:rPr>
        <w:t xml:space="preserve"> -</w:t>
      </w:r>
    </w:p>
    <w:p w14:paraId="250C190A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6D1EBD">
        <w:rPr>
          <w:rFonts w:ascii="Times New Roman" w:hAnsi="Times New Roman" w:cs="Times New Roman"/>
          <w:b/>
        </w:rPr>
        <w:t>Doktora Tezleri</w:t>
      </w:r>
      <w:proofErr w:type="gramStart"/>
      <w:r w:rsidR="006D1EBD">
        <w:rPr>
          <w:rFonts w:ascii="Times New Roman" w:hAnsi="Times New Roman" w:cs="Times New Roman"/>
          <w:b/>
        </w:rPr>
        <w:t>: -</w:t>
      </w:r>
      <w:proofErr w:type="gramEnd"/>
      <w:r w:rsidR="006D1EBD">
        <w:rPr>
          <w:rFonts w:ascii="Times New Roman" w:hAnsi="Times New Roman" w:cs="Times New Roman"/>
          <w:b/>
        </w:rPr>
        <w:t xml:space="preserve"> </w:t>
      </w:r>
    </w:p>
    <w:p w14:paraId="5C294E97" w14:textId="77777777" w:rsidR="006D1EBD" w:rsidRPr="001D62E7" w:rsidRDefault="006D1EB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7B8D0A8" w14:textId="77777777" w:rsidR="00003BD3" w:rsidRPr="006D1EBD" w:rsidRDefault="00003BD3" w:rsidP="001D62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</w:r>
      <w:r w:rsidRPr="006D1EBD">
        <w:rPr>
          <w:rFonts w:ascii="Times New Roman" w:hAnsi="Times New Roman" w:cs="Times New Roman"/>
          <w:b/>
          <w:u w:val="single"/>
        </w:rPr>
        <w:t xml:space="preserve">Yayınlar </w:t>
      </w:r>
    </w:p>
    <w:p w14:paraId="48299E70" w14:textId="77777777" w:rsidR="006D1EBD" w:rsidRPr="001D62E7" w:rsidRDefault="006D1E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FB00D9E" w14:textId="77777777" w:rsidR="001D62E7" w:rsidRPr="006D1EBD" w:rsidRDefault="00003BD3" w:rsidP="006C7D71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D1EBD">
        <w:rPr>
          <w:rFonts w:ascii="Times New Roman" w:hAnsi="Times New Roman" w:cs="Times New Roman"/>
          <w:b/>
        </w:rPr>
        <w:t>7.1. Uluslararası hakemli dergile</w:t>
      </w:r>
      <w:r w:rsidR="00CA5642" w:rsidRPr="006D1EBD">
        <w:rPr>
          <w:rFonts w:ascii="Times New Roman" w:hAnsi="Times New Roman" w:cs="Times New Roman"/>
          <w:b/>
        </w:rPr>
        <w:t>rde yayınlanan makaleler (</w:t>
      </w:r>
      <w:proofErr w:type="spellStart"/>
      <w:proofErr w:type="gramStart"/>
      <w:r w:rsidR="00CA5642" w:rsidRPr="006D1EBD">
        <w:rPr>
          <w:rFonts w:ascii="Times New Roman" w:hAnsi="Times New Roman" w:cs="Times New Roman"/>
          <w:b/>
        </w:rPr>
        <w:t>SCI,SSCI</w:t>
      </w:r>
      <w:proofErr w:type="gramEnd"/>
      <w:r w:rsidR="00CA5642" w:rsidRPr="006D1EBD">
        <w:rPr>
          <w:rFonts w:ascii="Times New Roman" w:hAnsi="Times New Roman" w:cs="Times New Roman"/>
          <w:b/>
        </w:rPr>
        <w:t>,Arts</w:t>
      </w:r>
      <w:proofErr w:type="spellEnd"/>
      <w:r w:rsidR="00CA5642" w:rsidRPr="006D1EBD">
        <w:rPr>
          <w:rFonts w:ascii="Times New Roman" w:hAnsi="Times New Roman" w:cs="Times New Roman"/>
          <w:b/>
        </w:rPr>
        <w:t xml:space="preserve"> </w:t>
      </w:r>
      <w:proofErr w:type="spellStart"/>
      <w:r w:rsidR="00CA5642" w:rsidRPr="006D1EBD">
        <w:rPr>
          <w:rFonts w:ascii="Times New Roman" w:hAnsi="Times New Roman" w:cs="Times New Roman"/>
          <w:b/>
        </w:rPr>
        <w:t>and</w:t>
      </w:r>
      <w:proofErr w:type="spellEnd"/>
      <w:r w:rsidR="00CA5642" w:rsidRPr="006D1EBD">
        <w:rPr>
          <w:rFonts w:ascii="Times New Roman" w:hAnsi="Times New Roman" w:cs="Times New Roman"/>
          <w:b/>
        </w:rPr>
        <w:t xml:space="preserve"> </w:t>
      </w:r>
      <w:proofErr w:type="spellStart"/>
      <w:r w:rsidR="001D62E7" w:rsidRPr="006D1EBD">
        <w:rPr>
          <w:rFonts w:ascii="Times New Roman" w:hAnsi="Times New Roman" w:cs="Times New Roman"/>
          <w:b/>
        </w:rPr>
        <w:t>Humanities</w:t>
      </w:r>
      <w:proofErr w:type="spellEnd"/>
      <w:r w:rsidR="001D62E7" w:rsidRPr="006D1EBD">
        <w:rPr>
          <w:rFonts w:ascii="Times New Roman" w:hAnsi="Times New Roman" w:cs="Times New Roman"/>
          <w:b/>
        </w:rPr>
        <w:t>)</w:t>
      </w:r>
    </w:p>
    <w:p w14:paraId="20076BEC" w14:textId="77777777" w:rsidR="006D1EBD" w:rsidRDefault="006D1EBD" w:rsidP="006D1E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57C40A95" w14:textId="77777777" w:rsidR="006D1EBD" w:rsidRPr="006D1EBD" w:rsidRDefault="006D1EBD" w:rsidP="006C7D71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D1EBD">
        <w:rPr>
          <w:rFonts w:ascii="Times New Roman" w:hAnsi="Times New Roman" w:cs="Times New Roman"/>
          <w:b/>
          <w:sz w:val="18"/>
          <w:szCs w:val="18"/>
        </w:rPr>
        <w:t xml:space="preserve">Meseli SE, </w:t>
      </w:r>
      <w:r w:rsidRPr="006D1EBD">
        <w:rPr>
          <w:rFonts w:ascii="Times New Roman" w:hAnsi="Times New Roman" w:cs="Times New Roman"/>
          <w:sz w:val="18"/>
          <w:szCs w:val="18"/>
        </w:rPr>
        <w:t xml:space="preserve">Kuru B, Kuru L.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810-nanometer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diode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laser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as an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adjunct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mechanical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parameters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gingival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crevicular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fluid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volume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residual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pockets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Niger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J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Pract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 2017;20(4):427-432.</w:t>
      </w:r>
    </w:p>
    <w:p w14:paraId="16D6EBC5" w14:textId="77777777" w:rsidR="006D1EBD" w:rsidRDefault="006D1EBD" w:rsidP="006C7D71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2.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Börekci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T,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Noyan U, Kuru B, Kuru L.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Efficacy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adjunctive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photodynamic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generalized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aggressive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periodontitis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randomized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controlled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trial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Lasers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Surg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Med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</w:t>
      </w:r>
      <w:r w:rsidR="0002759F">
        <w:rPr>
          <w:rFonts w:ascii="Times New Roman" w:hAnsi="Times New Roman" w:cs="Times New Roman"/>
          <w:sz w:val="18"/>
          <w:szCs w:val="18"/>
        </w:rPr>
        <w:t>2019;51(2): 167-175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doi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: 10.1002/lsm.23010</w:t>
      </w:r>
    </w:p>
    <w:p w14:paraId="4E1F9EC9" w14:textId="77777777" w:rsidR="007E3723" w:rsidRDefault="007E3723" w:rsidP="00DF2873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Sezgin G, </w:t>
      </w:r>
      <w:proofErr w:type="spellStart"/>
      <w:r>
        <w:rPr>
          <w:rFonts w:ascii="Times New Roman" w:hAnsi="Times New Roman" w:cs="Times New Roman"/>
          <w:sz w:val="18"/>
          <w:szCs w:val="18"/>
        </w:rPr>
        <w:t>Ozener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Ozturk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H, </w:t>
      </w:r>
      <w:r w:rsidRPr="007E3723">
        <w:rPr>
          <w:rFonts w:ascii="Times New Roman" w:hAnsi="Times New Roman" w:cs="Times New Roman"/>
          <w:b/>
          <w:sz w:val="18"/>
          <w:szCs w:val="18"/>
        </w:rPr>
        <w:t>Meseli SE</w:t>
      </w:r>
      <w:r>
        <w:rPr>
          <w:rFonts w:ascii="Times New Roman" w:hAnsi="Times New Roman" w:cs="Times New Roman"/>
          <w:sz w:val="18"/>
          <w:szCs w:val="18"/>
        </w:rPr>
        <w:t xml:space="preserve">, Kuru L. </w:t>
      </w:r>
      <w:r w:rsidRPr="007E3723">
        <w:rPr>
          <w:rFonts w:ascii="Times New Roman" w:hAnsi="Times New Roman" w:cs="Times New Roman"/>
          <w:sz w:val="18"/>
          <w:szCs w:val="18"/>
        </w:rPr>
        <w:t xml:space="preserve">Evaluation of </w:t>
      </w: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Pr="007E3723">
        <w:rPr>
          <w:rFonts w:ascii="Times New Roman" w:hAnsi="Times New Roman" w:cs="Times New Roman"/>
          <w:sz w:val="18"/>
          <w:szCs w:val="18"/>
        </w:rPr>
        <w:t>atient’s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Pr="007E3723">
        <w:rPr>
          <w:rFonts w:ascii="Times New Roman" w:hAnsi="Times New Roman" w:cs="Times New Roman"/>
          <w:sz w:val="18"/>
          <w:szCs w:val="18"/>
        </w:rPr>
        <w:t>erceptions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h</w:t>
      </w:r>
      <w:r w:rsidRPr="007E3723">
        <w:rPr>
          <w:rFonts w:ascii="Times New Roman" w:hAnsi="Times New Roman" w:cs="Times New Roman"/>
          <w:sz w:val="18"/>
          <w:szCs w:val="18"/>
        </w:rPr>
        <w:t>ealing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E3723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</w:t>
      </w:r>
      <w:r w:rsidRPr="007E3723">
        <w:rPr>
          <w:rFonts w:ascii="Times New Roman" w:hAnsi="Times New Roman" w:cs="Times New Roman"/>
          <w:sz w:val="18"/>
          <w:szCs w:val="18"/>
        </w:rPr>
        <w:t>eattachment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r w:rsidRPr="007E3723">
        <w:rPr>
          <w:rFonts w:ascii="Times New Roman" w:hAnsi="Times New Roman" w:cs="Times New Roman"/>
          <w:sz w:val="18"/>
          <w:szCs w:val="18"/>
        </w:rPr>
        <w:t>fter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</w:t>
      </w:r>
      <w:r w:rsidRPr="007E3723">
        <w:rPr>
          <w:rFonts w:ascii="Times New Roman" w:hAnsi="Times New Roman" w:cs="Times New Roman"/>
          <w:sz w:val="18"/>
          <w:szCs w:val="18"/>
        </w:rPr>
        <w:t>onventional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3723">
        <w:rPr>
          <w:rFonts w:ascii="Times New Roman" w:hAnsi="Times New Roman" w:cs="Times New Roman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</w:t>
      </w:r>
      <w:r w:rsidRPr="007E3723">
        <w:rPr>
          <w:rFonts w:ascii="Times New Roman" w:hAnsi="Times New Roman" w:cs="Times New Roman"/>
          <w:sz w:val="18"/>
          <w:szCs w:val="18"/>
        </w:rPr>
        <w:t>iode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</w:t>
      </w:r>
      <w:r w:rsidRPr="007E3723">
        <w:rPr>
          <w:rFonts w:ascii="Times New Roman" w:hAnsi="Times New Roman" w:cs="Times New Roman"/>
          <w:sz w:val="18"/>
          <w:szCs w:val="18"/>
        </w:rPr>
        <w:t>aser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</w:t>
      </w:r>
      <w:r w:rsidRPr="007E3723">
        <w:rPr>
          <w:rFonts w:ascii="Times New Roman" w:hAnsi="Times New Roman" w:cs="Times New Roman"/>
          <w:sz w:val="18"/>
          <w:szCs w:val="18"/>
        </w:rPr>
        <w:t>renectomy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A</w:t>
      </w:r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</w:t>
      </w:r>
      <w:r w:rsidRPr="007E3723">
        <w:rPr>
          <w:rFonts w:ascii="Times New Roman" w:hAnsi="Times New Roman" w:cs="Times New Roman"/>
          <w:sz w:val="18"/>
          <w:szCs w:val="18"/>
        </w:rPr>
        <w:t>hree-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7E3723">
        <w:rPr>
          <w:rFonts w:ascii="Times New Roman" w:hAnsi="Times New Roman" w:cs="Times New Roman"/>
          <w:sz w:val="18"/>
          <w:szCs w:val="18"/>
        </w:rPr>
        <w:t>rm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</w:t>
      </w:r>
      <w:r w:rsidRPr="007E3723">
        <w:rPr>
          <w:rFonts w:ascii="Times New Roman" w:hAnsi="Times New Roman" w:cs="Times New Roman"/>
          <w:sz w:val="18"/>
          <w:szCs w:val="18"/>
        </w:rPr>
        <w:t>andomized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</w:t>
      </w:r>
      <w:r w:rsidRPr="007E3723">
        <w:rPr>
          <w:rFonts w:ascii="Times New Roman" w:hAnsi="Times New Roman" w:cs="Times New Roman"/>
          <w:sz w:val="18"/>
          <w:szCs w:val="18"/>
        </w:rPr>
        <w:t>linical</w:t>
      </w:r>
      <w:proofErr w:type="spellEnd"/>
      <w:r w:rsidRPr="007E37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</w:t>
      </w:r>
      <w:r w:rsidRPr="007E3723">
        <w:rPr>
          <w:rFonts w:ascii="Times New Roman" w:hAnsi="Times New Roman" w:cs="Times New Roman"/>
          <w:sz w:val="18"/>
          <w:szCs w:val="18"/>
        </w:rPr>
        <w:t>rial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Photobiomodul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Pho</w:t>
      </w:r>
      <w:r w:rsidR="008540D5"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z w:val="18"/>
          <w:szCs w:val="18"/>
        </w:rPr>
        <w:t>med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Laser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Surg</w:t>
      </w:r>
      <w:proofErr w:type="spellEnd"/>
      <w:r>
        <w:rPr>
          <w:rFonts w:ascii="Times New Roman" w:hAnsi="Times New Roman" w:cs="Times New Roman"/>
          <w:sz w:val="18"/>
          <w:szCs w:val="18"/>
        </w:rPr>
        <w:t>. 2020</w:t>
      </w:r>
      <w:r w:rsidR="00362846">
        <w:rPr>
          <w:rFonts w:ascii="Times New Roman" w:hAnsi="Times New Roman" w:cs="Times New Roman"/>
          <w:sz w:val="18"/>
          <w:szCs w:val="18"/>
        </w:rPr>
        <w:t>; 38(9): 552-559.</w:t>
      </w:r>
      <w:r>
        <w:rPr>
          <w:rFonts w:ascii="Times New Roman" w:hAnsi="Times New Roman" w:cs="Times New Roman"/>
          <w:sz w:val="18"/>
          <w:szCs w:val="18"/>
        </w:rPr>
        <w:t xml:space="preserve"> doi:10.1089/photob</w:t>
      </w:r>
      <w:r w:rsidR="007547BE">
        <w:rPr>
          <w:rFonts w:ascii="Times New Roman" w:hAnsi="Times New Roman" w:cs="Times New Roman"/>
          <w:sz w:val="18"/>
          <w:szCs w:val="18"/>
        </w:rPr>
        <w:t xml:space="preserve">.2019.4783 </w:t>
      </w:r>
    </w:p>
    <w:p w14:paraId="2E1B6408" w14:textId="77777777" w:rsidR="00362846" w:rsidRPr="00362846" w:rsidRDefault="007547BE" w:rsidP="00DF287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="00A571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57127">
        <w:rPr>
          <w:rFonts w:ascii="Times New Roman" w:hAnsi="Times New Roman" w:cs="Times New Roman"/>
          <w:sz w:val="18"/>
          <w:szCs w:val="18"/>
        </w:rPr>
        <w:t>Ozturk</w:t>
      </w:r>
      <w:proofErr w:type="spellEnd"/>
      <w:r w:rsidR="00A571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57127">
        <w:rPr>
          <w:rFonts w:ascii="Times New Roman" w:hAnsi="Times New Roman" w:cs="Times New Roman"/>
          <w:sz w:val="18"/>
          <w:szCs w:val="18"/>
        </w:rPr>
        <w:t>Ozener</w:t>
      </w:r>
      <w:proofErr w:type="spellEnd"/>
      <w:r w:rsidR="00A57127">
        <w:rPr>
          <w:rFonts w:ascii="Times New Roman" w:hAnsi="Times New Roman" w:cs="Times New Roman"/>
          <w:sz w:val="18"/>
          <w:szCs w:val="18"/>
        </w:rPr>
        <w:t xml:space="preserve"> H, </w:t>
      </w:r>
      <w:r w:rsidR="008540D5" w:rsidRPr="008540D5">
        <w:rPr>
          <w:rFonts w:ascii="Times New Roman" w:hAnsi="Times New Roman" w:cs="Times New Roman"/>
          <w:b/>
          <w:sz w:val="18"/>
          <w:szCs w:val="18"/>
        </w:rPr>
        <w:t>Meseli SE</w:t>
      </w:r>
      <w:r w:rsidR="008540D5">
        <w:rPr>
          <w:rFonts w:ascii="Times New Roman" w:hAnsi="Times New Roman" w:cs="Times New Roman"/>
          <w:sz w:val="18"/>
          <w:szCs w:val="18"/>
        </w:rPr>
        <w:t xml:space="preserve">, Sezgin G, Kuru L.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efficacy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conventional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diode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laser-assisted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frenectomy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abnormal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different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frenum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insertions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retrospective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Photobiomodul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Photomed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Laser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40D5">
        <w:rPr>
          <w:rFonts w:ascii="Times New Roman" w:hAnsi="Times New Roman" w:cs="Times New Roman"/>
          <w:sz w:val="18"/>
          <w:szCs w:val="18"/>
        </w:rPr>
        <w:t>Surg</w:t>
      </w:r>
      <w:proofErr w:type="spellEnd"/>
      <w:r w:rsidR="008540D5">
        <w:rPr>
          <w:rFonts w:ascii="Times New Roman" w:hAnsi="Times New Roman" w:cs="Times New Roman"/>
          <w:sz w:val="18"/>
          <w:szCs w:val="18"/>
        </w:rPr>
        <w:t>.</w:t>
      </w:r>
      <w:r w:rsidR="00362846">
        <w:rPr>
          <w:rFonts w:ascii="Times New Roman" w:hAnsi="Times New Roman" w:cs="Times New Roman"/>
          <w:sz w:val="18"/>
          <w:szCs w:val="18"/>
        </w:rPr>
        <w:t xml:space="preserve"> 2020; 38(9): 565-570. </w:t>
      </w:r>
      <w:proofErr w:type="spellStart"/>
      <w:r w:rsidR="00362846">
        <w:rPr>
          <w:rFonts w:ascii="Times New Roman" w:hAnsi="Times New Roman" w:cs="Times New Roman"/>
          <w:sz w:val="18"/>
          <w:szCs w:val="18"/>
        </w:rPr>
        <w:t>doi</w:t>
      </w:r>
      <w:proofErr w:type="spellEnd"/>
      <w:r w:rsidR="00362846">
        <w:rPr>
          <w:rFonts w:ascii="Times New Roman" w:hAnsi="Times New Roman" w:cs="Times New Roman"/>
          <w:sz w:val="18"/>
          <w:szCs w:val="18"/>
        </w:rPr>
        <w:t xml:space="preserve">: 10.1089/photob.2020.4841.  </w:t>
      </w:r>
    </w:p>
    <w:p w14:paraId="6BD946AB" w14:textId="77777777" w:rsidR="007E3723" w:rsidRPr="006D1EBD" w:rsidRDefault="007E3723" w:rsidP="008540D5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978FE11" w14:textId="77777777" w:rsidR="006D1EBD" w:rsidRPr="006D1EBD" w:rsidRDefault="006D1EBD" w:rsidP="006D1EBD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01B7940B" w14:textId="77777777" w:rsidR="00003BD3" w:rsidRDefault="00003BD3" w:rsidP="006D1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D1EBD">
        <w:rPr>
          <w:rFonts w:ascii="Times New Roman" w:hAnsi="Times New Roman" w:cs="Times New Roman"/>
          <w:b/>
        </w:rPr>
        <w:t>7.2. Uluslararası diğer hakemli dergilerde yayınlanan makaleler</w:t>
      </w:r>
    </w:p>
    <w:p w14:paraId="7AB71082" w14:textId="77777777" w:rsidR="006D1EBD" w:rsidRDefault="006D1EBD" w:rsidP="006D1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5C013301" w14:textId="77777777" w:rsidR="006D1EBD" w:rsidRPr="006D1EBD" w:rsidRDefault="006D1EBD" w:rsidP="006C7D71">
      <w:pPr>
        <w:tabs>
          <w:tab w:val="num" w:pos="360"/>
        </w:tabs>
        <w:spacing w:line="360" w:lineRule="auto"/>
        <w:ind w:left="708" w:hanging="36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lastRenderedPageBreak/>
        <w:tab/>
      </w:r>
      <w:r>
        <w:rPr>
          <w:rFonts w:ascii="Times" w:hAnsi="Times"/>
          <w:b/>
          <w:sz w:val="18"/>
          <w:szCs w:val="18"/>
        </w:rPr>
        <w:tab/>
      </w:r>
      <w:r w:rsidRPr="006D1EBD">
        <w:rPr>
          <w:rFonts w:ascii="Times" w:hAnsi="Times"/>
          <w:b/>
          <w:sz w:val="18"/>
          <w:szCs w:val="18"/>
        </w:rPr>
        <w:t>1.</w:t>
      </w:r>
      <w:r>
        <w:rPr>
          <w:rFonts w:ascii="Times" w:hAnsi="Times"/>
          <w:b/>
          <w:sz w:val="18"/>
          <w:szCs w:val="18"/>
        </w:rPr>
        <w:t xml:space="preserve"> </w:t>
      </w:r>
      <w:r w:rsidRPr="006D1EBD">
        <w:rPr>
          <w:rFonts w:ascii="Times" w:hAnsi="Times"/>
          <w:b/>
          <w:sz w:val="18"/>
          <w:szCs w:val="18"/>
        </w:rPr>
        <w:t xml:space="preserve">Meseli SE, </w:t>
      </w:r>
      <w:proofErr w:type="spellStart"/>
      <w:r w:rsidRPr="006D1EBD">
        <w:rPr>
          <w:rFonts w:ascii="Times" w:hAnsi="Times"/>
          <w:sz w:val="18"/>
          <w:szCs w:val="18"/>
        </w:rPr>
        <w:t>Agralı</w:t>
      </w:r>
      <w:proofErr w:type="spellEnd"/>
      <w:r w:rsidRPr="006D1EBD">
        <w:rPr>
          <w:rFonts w:ascii="Times" w:hAnsi="Times"/>
          <w:sz w:val="18"/>
          <w:szCs w:val="18"/>
        </w:rPr>
        <w:t xml:space="preserve"> OB, Peker O, Kuru L. </w:t>
      </w:r>
      <w:proofErr w:type="spellStart"/>
      <w:r w:rsidRPr="006D1EBD">
        <w:rPr>
          <w:rFonts w:ascii="Times" w:hAnsi="Times"/>
          <w:sz w:val="18"/>
          <w:szCs w:val="18"/>
        </w:rPr>
        <w:t>Treatment</w:t>
      </w:r>
      <w:proofErr w:type="spellEnd"/>
      <w:r w:rsidRPr="006D1EBD">
        <w:rPr>
          <w:rFonts w:ascii="Times" w:hAnsi="Times"/>
          <w:sz w:val="18"/>
          <w:szCs w:val="18"/>
        </w:rPr>
        <w:t xml:space="preserve"> of </w:t>
      </w:r>
      <w:proofErr w:type="spellStart"/>
      <w:r w:rsidRPr="006D1EBD">
        <w:rPr>
          <w:rFonts w:ascii="Times" w:hAnsi="Times"/>
          <w:sz w:val="18"/>
          <w:szCs w:val="18"/>
        </w:rPr>
        <w:t>lateral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periodontal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cyst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with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guided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tissue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regeneration</w:t>
      </w:r>
      <w:proofErr w:type="spellEnd"/>
      <w:r w:rsidRPr="006D1EBD">
        <w:rPr>
          <w:rFonts w:ascii="Times" w:hAnsi="Times"/>
          <w:sz w:val="18"/>
          <w:szCs w:val="18"/>
        </w:rPr>
        <w:t xml:space="preserve">. </w:t>
      </w:r>
      <w:proofErr w:type="spellStart"/>
      <w:r w:rsidRPr="006D1EBD">
        <w:rPr>
          <w:rFonts w:ascii="Times" w:hAnsi="Times"/>
          <w:sz w:val="18"/>
          <w:szCs w:val="18"/>
        </w:rPr>
        <w:t>Eur</w:t>
      </w:r>
      <w:proofErr w:type="spellEnd"/>
      <w:r w:rsidRPr="006D1EBD">
        <w:rPr>
          <w:rFonts w:ascii="Times" w:hAnsi="Times"/>
          <w:sz w:val="18"/>
          <w:szCs w:val="18"/>
        </w:rPr>
        <w:t xml:space="preserve"> J </w:t>
      </w:r>
      <w:proofErr w:type="spellStart"/>
      <w:r w:rsidRPr="006D1EBD">
        <w:rPr>
          <w:rFonts w:ascii="Times" w:hAnsi="Times"/>
          <w:sz w:val="18"/>
          <w:szCs w:val="18"/>
        </w:rPr>
        <w:t>Dent</w:t>
      </w:r>
      <w:proofErr w:type="spellEnd"/>
      <w:r w:rsidRPr="006D1EBD">
        <w:rPr>
          <w:rFonts w:ascii="Times" w:hAnsi="Times"/>
          <w:sz w:val="18"/>
          <w:szCs w:val="18"/>
        </w:rPr>
        <w:t>. 2014; 8 (3): 419-423.</w:t>
      </w:r>
    </w:p>
    <w:p w14:paraId="350E8DCC" w14:textId="77777777" w:rsidR="006D1EBD" w:rsidRPr="006D1EBD" w:rsidRDefault="006D1EBD" w:rsidP="006C7D71">
      <w:pPr>
        <w:tabs>
          <w:tab w:val="num" w:pos="360"/>
        </w:tabs>
        <w:spacing w:line="360" w:lineRule="auto"/>
        <w:ind w:left="708" w:hanging="36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ab/>
      </w:r>
      <w:r w:rsidRPr="006D1EBD">
        <w:rPr>
          <w:rFonts w:ascii="Times" w:hAnsi="Times"/>
          <w:b/>
          <w:sz w:val="18"/>
          <w:szCs w:val="18"/>
        </w:rPr>
        <w:t>2.</w:t>
      </w:r>
      <w:r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Tezci</w:t>
      </w:r>
      <w:proofErr w:type="spellEnd"/>
      <w:r w:rsidRPr="006D1EBD">
        <w:rPr>
          <w:rFonts w:ascii="Times" w:hAnsi="Times"/>
          <w:sz w:val="18"/>
          <w:szCs w:val="18"/>
        </w:rPr>
        <w:t xml:space="preserve"> N, </w:t>
      </w:r>
      <w:r w:rsidRPr="006D1EBD">
        <w:rPr>
          <w:rFonts w:ascii="Times" w:hAnsi="Times"/>
          <w:b/>
          <w:sz w:val="18"/>
          <w:szCs w:val="18"/>
        </w:rPr>
        <w:t>Meseli SE</w:t>
      </w:r>
      <w:r w:rsidRPr="006D1EBD">
        <w:rPr>
          <w:rFonts w:ascii="Times" w:hAnsi="Times"/>
          <w:sz w:val="18"/>
          <w:szCs w:val="18"/>
        </w:rPr>
        <w:t xml:space="preserve">, Karaduman B, </w:t>
      </w:r>
      <w:proofErr w:type="spellStart"/>
      <w:r w:rsidRPr="006D1EBD">
        <w:rPr>
          <w:rFonts w:ascii="Times" w:hAnsi="Times"/>
          <w:sz w:val="18"/>
          <w:szCs w:val="18"/>
        </w:rPr>
        <w:t>Dogan</w:t>
      </w:r>
      <w:proofErr w:type="spellEnd"/>
      <w:r w:rsidRPr="006D1EBD">
        <w:rPr>
          <w:rFonts w:ascii="Times" w:hAnsi="Times"/>
          <w:sz w:val="18"/>
          <w:szCs w:val="18"/>
        </w:rPr>
        <w:t xml:space="preserve"> S, </w:t>
      </w:r>
      <w:proofErr w:type="spellStart"/>
      <w:r w:rsidRPr="006D1EBD">
        <w:rPr>
          <w:rFonts w:ascii="Times" w:hAnsi="Times"/>
          <w:sz w:val="18"/>
          <w:szCs w:val="18"/>
        </w:rPr>
        <w:t>Meric</w:t>
      </w:r>
      <w:proofErr w:type="spellEnd"/>
      <w:r w:rsidRPr="006D1EBD">
        <w:rPr>
          <w:rFonts w:ascii="Times" w:hAnsi="Times"/>
          <w:sz w:val="18"/>
          <w:szCs w:val="18"/>
        </w:rPr>
        <w:t xml:space="preserve"> SH. </w:t>
      </w:r>
      <w:proofErr w:type="spellStart"/>
      <w:r w:rsidRPr="006D1EBD">
        <w:rPr>
          <w:rFonts w:ascii="Times" w:hAnsi="Times"/>
          <w:sz w:val="18"/>
          <w:szCs w:val="18"/>
        </w:rPr>
        <w:t>Soft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tissue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reconstruction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with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free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gingival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graft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technique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following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excision</w:t>
      </w:r>
      <w:proofErr w:type="spellEnd"/>
      <w:r w:rsidRPr="006D1EBD">
        <w:rPr>
          <w:rFonts w:ascii="Times" w:hAnsi="Times"/>
          <w:sz w:val="18"/>
          <w:szCs w:val="18"/>
        </w:rPr>
        <w:t xml:space="preserve"> of a </w:t>
      </w:r>
      <w:proofErr w:type="spellStart"/>
      <w:r w:rsidRPr="006D1EBD">
        <w:rPr>
          <w:rFonts w:ascii="Times" w:hAnsi="Times"/>
          <w:sz w:val="18"/>
          <w:szCs w:val="18"/>
        </w:rPr>
        <w:t>fibroma</w:t>
      </w:r>
      <w:proofErr w:type="spellEnd"/>
      <w:r w:rsidRPr="006D1EBD">
        <w:rPr>
          <w:rFonts w:ascii="Times" w:hAnsi="Times"/>
          <w:sz w:val="18"/>
          <w:szCs w:val="18"/>
        </w:rPr>
        <w:t xml:space="preserve">. Case </w:t>
      </w:r>
      <w:proofErr w:type="spellStart"/>
      <w:r w:rsidRPr="006D1EBD">
        <w:rPr>
          <w:rFonts w:ascii="Times" w:hAnsi="Times"/>
          <w:sz w:val="18"/>
          <w:szCs w:val="18"/>
        </w:rPr>
        <w:t>Rep</w:t>
      </w:r>
      <w:proofErr w:type="spellEnd"/>
      <w:r w:rsidRPr="006D1EBD">
        <w:rPr>
          <w:rFonts w:ascii="Times" w:hAnsi="Times"/>
          <w:sz w:val="18"/>
          <w:szCs w:val="18"/>
        </w:rPr>
        <w:t xml:space="preserve"> </w:t>
      </w:r>
      <w:proofErr w:type="spellStart"/>
      <w:r w:rsidRPr="006D1EBD">
        <w:rPr>
          <w:rFonts w:ascii="Times" w:hAnsi="Times"/>
          <w:sz w:val="18"/>
          <w:szCs w:val="18"/>
        </w:rPr>
        <w:t>Dent</w:t>
      </w:r>
      <w:proofErr w:type="spellEnd"/>
      <w:r w:rsidRPr="006D1EBD">
        <w:rPr>
          <w:rFonts w:ascii="Times" w:hAnsi="Times"/>
          <w:sz w:val="18"/>
          <w:szCs w:val="18"/>
        </w:rPr>
        <w:t xml:space="preserve">. 2015,248363,4 </w:t>
      </w:r>
      <w:proofErr w:type="spellStart"/>
      <w:r w:rsidRPr="006D1EBD">
        <w:rPr>
          <w:rFonts w:ascii="Times" w:hAnsi="Times"/>
          <w:sz w:val="18"/>
          <w:szCs w:val="18"/>
        </w:rPr>
        <w:t>pages</w:t>
      </w:r>
      <w:proofErr w:type="spellEnd"/>
      <w:r w:rsidRPr="006D1EBD">
        <w:rPr>
          <w:rFonts w:ascii="Times" w:hAnsi="Times"/>
          <w:sz w:val="18"/>
          <w:szCs w:val="18"/>
        </w:rPr>
        <w:t xml:space="preserve">. </w:t>
      </w:r>
      <w:hyperlink r:id="rId7" w:history="1">
        <w:r w:rsidRPr="006D1EBD">
          <w:rPr>
            <w:rStyle w:val="Kpr"/>
            <w:rFonts w:ascii="Times" w:hAnsi="Times"/>
            <w:sz w:val="18"/>
            <w:szCs w:val="18"/>
          </w:rPr>
          <w:t>http://dx.doi.org/10.1155/2015/248363</w:t>
        </w:r>
      </w:hyperlink>
      <w:r w:rsidRPr="006D1EBD">
        <w:rPr>
          <w:rFonts w:ascii="Times" w:hAnsi="Times"/>
          <w:sz w:val="18"/>
          <w:szCs w:val="18"/>
        </w:rPr>
        <w:t>.</w:t>
      </w:r>
    </w:p>
    <w:p w14:paraId="0A629C2F" w14:textId="77777777" w:rsidR="006D1EBD" w:rsidRPr="006D1EBD" w:rsidRDefault="006D1EBD" w:rsidP="006C7D71">
      <w:pPr>
        <w:widowControl w:val="0"/>
        <w:autoSpaceDE w:val="0"/>
        <w:autoSpaceDN w:val="0"/>
        <w:adjustRightInd w:val="0"/>
        <w:spacing w:after="240" w:line="340" w:lineRule="atLeast"/>
        <w:ind w:left="708"/>
        <w:jc w:val="both"/>
        <w:rPr>
          <w:rFonts w:ascii="Times" w:hAnsi="Times" w:cs="Times"/>
          <w:sz w:val="18"/>
          <w:szCs w:val="18"/>
          <w:lang w:eastAsia="tr-TR"/>
        </w:rPr>
      </w:pPr>
      <w:r w:rsidRPr="006D1EBD">
        <w:rPr>
          <w:rFonts w:ascii="Times" w:hAnsi="Times"/>
          <w:b/>
          <w:sz w:val="18"/>
          <w:szCs w:val="18"/>
        </w:rPr>
        <w:t>3.</w:t>
      </w:r>
      <w:r w:rsidRPr="006D1EBD">
        <w:rPr>
          <w:rFonts w:ascii="Times" w:hAnsi="Times"/>
          <w:sz w:val="18"/>
          <w:szCs w:val="18"/>
        </w:rPr>
        <w:t xml:space="preserve"> </w:t>
      </w:r>
      <w:r w:rsidRPr="006D1EBD">
        <w:rPr>
          <w:rFonts w:ascii="Times" w:hAnsi="Times"/>
          <w:b/>
          <w:sz w:val="18"/>
          <w:szCs w:val="18"/>
        </w:rPr>
        <w:t>Meseli SE</w:t>
      </w:r>
      <w:r w:rsidRPr="006D1EBD">
        <w:rPr>
          <w:rFonts w:ascii="Times" w:hAnsi="Times"/>
          <w:sz w:val="18"/>
          <w:szCs w:val="18"/>
        </w:rPr>
        <w:t xml:space="preserve">, Kuru B, Kuru L.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Relationships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between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initial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probing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depth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and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changes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in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the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clinical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parameters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following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non-surgical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periodontal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treatment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in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chronic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periodontitis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. J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Istanbul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Univ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Fac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>Dent</w:t>
      </w:r>
      <w:proofErr w:type="spellEnd"/>
      <w:r w:rsidRPr="006D1EBD">
        <w:rPr>
          <w:rFonts w:ascii="Times" w:hAnsi="Times" w:cs="Times"/>
          <w:bCs/>
          <w:iCs/>
          <w:sz w:val="18"/>
          <w:szCs w:val="18"/>
          <w:lang w:eastAsia="tr-TR"/>
        </w:rPr>
        <w:t xml:space="preserve">. 2017;51(3):11-17. </w:t>
      </w:r>
      <w:r w:rsidRPr="006D1EBD">
        <w:rPr>
          <w:rFonts w:ascii="Times" w:hAnsi="Times"/>
          <w:sz w:val="18"/>
          <w:szCs w:val="18"/>
        </w:rPr>
        <w:t>http://dx.doi.org/10.17096/jiufd.40993.</w:t>
      </w:r>
    </w:p>
    <w:p w14:paraId="040E7F16" w14:textId="77777777" w:rsidR="006D1EBD" w:rsidRPr="006D1EBD" w:rsidRDefault="006D1EBD" w:rsidP="006D1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3B2E1176" w14:textId="77777777" w:rsidR="001D62E7" w:rsidRDefault="00003BD3" w:rsidP="006D1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D1EBD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6D1EBD">
        <w:rPr>
          <w:rFonts w:ascii="Times New Roman" w:hAnsi="Times New Roman" w:cs="Times New Roman"/>
          <w:b/>
        </w:rPr>
        <w:t xml:space="preserve"> </w:t>
      </w:r>
      <w:r w:rsidR="001D62E7" w:rsidRPr="006D1EBD">
        <w:rPr>
          <w:rFonts w:ascii="Times New Roman" w:hAnsi="Times New Roman" w:cs="Times New Roman"/>
          <w:b/>
        </w:rPr>
        <w:t>basılan bildiriler</w:t>
      </w:r>
    </w:p>
    <w:p w14:paraId="7160A49F" w14:textId="77777777" w:rsidR="006D1EBD" w:rsidRDefault="006D1EBD" w:rsidP="006D1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3984FEA" w14:textId="77777777" w:rsidR="006D1EBD" w:rsidRPr="006D1EBD" w:rsidRDefault="006D1EBD" w:rsidP="006D1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1.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>,</w:t>
      </w:r>
      <w:r w:rsidRPr="006D1E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D1EBD">
        <w:rPr>
          <w:rFonts w:ascii="Times New Roman" w:hAnsi="Times New Roman" w:cs="Times New Roman"/>
          <w:sz w:val="18"/>
          <w:szCs w:val="18"/>
        </w:rPr>
        <w:t xml:space="preserve">Katı GT, Kuru L.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histological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evaluation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hereditary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gingival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fibromatosis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 17</w:t>
      </w:r>
      <w:r w:rsidRPr="006D1EB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Balkan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Stomatological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Society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 3-6 May 2012, Tirana, Albania.</w:t>
      </w:r>
    </w:p>
    <w:p w14:paraId="253E8A11" w14:textId="77777777" w:rsidR="006D1EBD" w:rsidRPr="006D1EBD" w:rsidRDefault="006D1EBD" w:rsidP="006D1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2.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>, Kuru B, Noyan U.</w:t>
      </w:r>
      <w:r w:rsidRPr="006D1E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489">
        <w:rPr>
          <w:rFonts w:ascii="Times New Roman" w:hAnsi="Times New Roman" w:cs="Times New Roman"/>
          <w:sz w:val="18"/>
          <w:szCs w:val="18"/>
        </w:rPr>
        <w:t xml:space="preserve">Lokalize dişeti çekilmesinde </w:t>
      </w:r>
      <w:proofErr w:type="spellStart"/>
      <w:r w:rsidR="00066489">
        <w:rPr>
          <w:rFonts w:ascii="Times New Roman" w:hAnsi="Times New Roman" w:cs="Times New Roman"/>
          <w:sz w:val="18"/>
          <w:szCs w:val="18"/>
        </w:rPr>
        <w:t>koronale</w:t>
      </w:r>
      <w:proofErr w:type="spellEnd"/>
      <w:r w:rsidR="00066489">
        <w:rPr>
          <w:rFonts w:ascii="Times New Roman" w:hAnsi="Times New Roman" w:cs="Times New Roman"/>
          <w:sz w:val="18"/>
          <w:szCs w:val="18"/>
        </w:rPr>
        <w:t xml:space="preserve"> kaydırılan </w:t>
      </w:r>
      <w:proofErr w:type="spellStart"/>
      <w:r w:rsidR="00066489">
        <w:rPr>
          <w:rFonts w:ascii="Times New Roman" w:hAnsi="Times New Roman" w:cs="Times New Roman"/>
          <w:sz w:val="18"/>
          <w:szCs w:val="18"/>
        </w:rPr>
        <w:t>flep</w:t>
      </w:r>
      <w:proofErr w:type="spellEnd"/>
      <w:r w:rsidR="00066489">
        <w:rPr>
          <w:rFonts w:ascii="Times New Roman" w:hAnsi="Times New Roman" w:cs="Times New Roman"/>
          <w:sz w:val="18"/>
          <w:szCs w:val="18"/>
        </w:rPr>
        <w:t xml:space="preserve"> ile </w:t>
      </w:r>
      <w:proofErr w:type="spellStart"/>
      <w:r w:rsidR="00066489">
        <w:rPr>
          <w:rFonts w:ascii="Times New Roman" w:hAnsi="Times New Roman" w:cs="Times New Roman"/>
          <w:sz w:val="18"/>
          <w:szCs w:val="18"/>
        </w:rPr>
        <w:t>subepitelyal</w:t>
      </w:r>
      <w:proofErr w:type="spellEnd"/>
      <w:r w:rsidR="00066489">
        <w:rPr>
          <w:rFonts w:ascii="Times New Roman" w:hAnsi="Times New Roman" w:cs="Times New Roman"/>
          <w:sz w:val="18"/>
          <w:szCs w:val="18"/>
        </w:rPr>
        <w:t xml:space="preserve"> bağ dokusu </w:t>
      </w:r>
      <w:proofErr w:type="spellStart"/>
      <w:r w:rsidR="00066489">
        <w:rPr>
          <w:rFonts w:ascii="Times New Roman" w:hAnsi="Times New Roman" w:cs="Times New Roman"/>
          <w:sz w:val="18"/>
          <w:szCs w:val="18"/>
        </w:rPr>
        <w:t>grefti</w:t>
      </w:r>
      <w:proofErr w:type="spellEnd"/>
      <w:r w:rsidR="00066489">
        <w:rPr>
          <w:rFonts w:ascii="Times New Roman" w:hAnsi="Times New Roman" w:cs="Times New Roman"/>
          <w:sz w:val="18"/>
          <w:szCs w:val="18"/>
        </w:rPr>
        <w:t xml:space="preserve"> tekniğinin kullanılması: Bir olgu sunumu.</w:t>
      </w:r>
      <w:r w:rsidRPr="006D1EBD">
        <w:rPr>
          <w:rFonts w:ascii="Times New Roman" w:hAnsi="Times New Roman" w:cs="Times New Roman"/>
          <w:sz w:val="18"/>
          <w:szCs w:val="18"/>
        </w:rPr>
        <w:t xml:space="preserve"> Marmara Üniversitesi Uluslararası Diş Hekimliği Bilimsel Kongresi. 30 Ağustos-1 Eylül 2012, İstanbul, Türkiye. </w:t>
      </w:r>
    </w:p>
    <w:p w14:paraId="6B4381A5" w14:textId="1C063688" w:rsidR="006D1EBD" w:rsidRPr="006D1EBD" w:rsidRDefault="006D1EBD" w:rsidP="006D1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3.</w:t>
      </w:r>
      <w:r w:rsidRPr="006D1EBD">
        <w:rPr>
          <w:rFonts w:ascii="Times New Roman" w:hAnsi="Times New Roman" w:cs="Times New Roman"/>
          <w:sz w:val="18"/>
          <w:szCs w:val="18"/>
        </w:rPr>
        <w:t xml:space="preserve"> Yıldırım S,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Kuru L, Kuru B.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approach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hereditary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gingival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fibromatosis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case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report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Esteperio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2013,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1</w:t>
      </w:r>
      <w:r w:rsidRPr="006D1EBD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6D1EBD">
        <w:rPr>
          <w:rFonts w:ascii="Times New Roman" w:hAnsi="Times New Roman" w:cs="Times New Roman"/>
          <w:sz w:val="18"/>
          <w:szCs w:val="18"/>
        </w:rPr>
        <w:t xml:space="preserve"> Internatio</w:t>
      </w:r>
      <w:r w:rsidR="000244B8">
        <w:rPr>
          <w:rFonts w:ascii="Times New Roman" w:hAnsi="Times New Roman" w:cs="Times New Roman"/>
          <w:sz w:val="18"/>
          <w:szCs w:val="18"/>
        </w:rPr>
        <w:t>n</w:t>
      </w:r>
      <w:r w:rsidRPr="006D1EBD">
        <w:rPr>
          <w:rFonts w:ascii="Times New Roman" w:hAnsi="Times New Roman" w:cs="Times New Roman"/>
          <w:sz w:val="18"/>
          <w:szCs w:val="18"/>
        </w:rPr>
        <w:t xml:space="preserve">al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Periodontology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Esthetic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Dentistry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Azerbaijan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Society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Periodontology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Azerbaijan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Association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Esthetic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Dentistry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25-27 April 2013,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Baku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Azerbaijan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</w:t>
      </w:r>
    </w:p>
    <w:p w14:paraId="17D17E1F" w14:textId="77777777" w:rsidR="006D1EBD" w:rsidRPr="006D1EBD" w:rsidRDefault="006D1EBD" w:rsidP="006D1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4.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Agralı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OB,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Pekiner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FN, Kuru L. </w:t>
      </w:r>
      <w:r w:rsidR="000312A6">
        <w:rPr>
          <w:rFonts w:ascii="Times New Roman" w:hAnsi="Times New Roman" w:cs="Times New Roman"/>
          <w:sz w:val="18"/>
          <w:szCs w:val="18"/>
        </w:rPr>
        <w:t xml:space="preserve">Resesif </w:t>
      </w:r>
      <w:proofErr w:type="spellStart"/>
      <w:r w:rsidR="000312A6">
        <w:rPr>
          <w:rFonts w:ascii="Times New Roman" w:hAnsi="Times New Roman" w:cs="Times New Roman"/>
          <w:sz w:val="18"/>
          <w:szCs w:val="18"/>
        </w:rPr>
        <w:t>distrofik</w:t>
      </w:r>
      <w:proofErr w:type="spellEnd"/>
      <w:r w:rsidR="000312A6">
        <w:rPr>
          <w:rFonts w:ascii="Times New Roman" w:hAnsi="Times New Roman" w:cs="Times New Roman"/>
          <w:sz w:val="18"/>
          <w:szCs w:val="18"/>
        </w:rPr>
        <w:t xml:space="preserve"> tip </w:t>
      </w:r>
      <w:proofErr w:type="spellStart"/>
      <w:r w:rsidR="000312A6">
        <w:rPr>
          <w:rFonts w:ascii="Times New Roman" w:hAnsi="Times New Roman" w:cs="Times New Roman"/>
          <w:sz w:val="18"/>
          <w:szCs w:val="18"/>
        </w:rPr>
        <w:t>epidermolizis</w:t>
      </w:r>
      <w:proofErr w:type="spellEnd"/>
      <w:r w:rsidR="000312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12A6">
        <w:rPr>
          <w:rFonts w:ascii="Times New Roman" w:hAnsi="Times New Roman" w:cs="Times New Roman"/>
          <w:sz w:val="18"/>
          <w:szCs w:val="18"/>
        </w:rPr>
        <w:t>büllozanın</w:t>
      </w:r>
      <w:proofErr w:type="spellEnd"/>
      <w:r w:rsidR="000312A6">
        <w:rPr>
          <w:rFonts w:ascii="Times New Roman" w:hAnsi="Times New Roman" w:cs="Times New Roman"/>
          <w:sz w:val="18"/>
          <w:szCs w:val="18"/>
        </w:rPr>
        <w:t xml:space="preserve"> klinik bulguları.</w:t>
      </w:r>
      <w:r w:rsidRPr="006D1EBD">
        <w:rPr>
          <w:rFonts w:ascii="Times New Roman" w:hAnsi="Times New Roman" w:cs="Times New Roman"/>
          <w:sz w:val="18"/>
          <w:szCs w:val="18"/>
        </w:rPr>
        <w:t xml:space="preserve"> İstanbul Üniversitesi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Dişhekimliği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Fakültesi 6. Uluslararası Bilimsel Kongresi. 21-23 Kasım 2013, İstanbul, Türkiye.</w:t>
      </w:r>
    </w:p>
    <w:p w14:paraId="5AE02362" w14:textId="77777777" w:rsidR="006D1EBD" w:rsidRPr="006D1EBD" w:rsidRDefault="006D1EBD" w:rsidP="00E77735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5. 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Kuru L. </w:t>
      </w:r>
      <w:proofErr w:type="spellStart"/>
      <w:r w:rsidR="00E77735">
        <w:rPr>
          <w:rFonts w:ascii="Times New Roman" w:hAnsi="Times New Roman" w:cs="Times New Roman"/>
          <w:sz w:val="18"/>
          <w:szCs w:val="18"/>
        </w:rPr>
        <w:t>Hiperparatirodizmin</w:t>
      </w:r>
      <w:proofErr w:type="spellEnd"/>
      <w:r w:rsidR="00E77735">
        <w:rPr>
          <w:rFonts w:ascii="Times New Roman" w:hAnsi="Times New Roman" w:cs="Times New Roman"/>
          <w:sz w:val="18"/>
          <w:szCs w:val="18"/>
        </w:rPr>
        <w:t xml:space="preserve"> ağız içi belirtisi olarak </w:t>
      </w:r>
      <w:proofErr w:type="spellStart"/>
      <w:r w:rsidR="00E77735">
        <w:rPr>
          <w:rFonts w:ascii="Times New Roman" w:hAnsi="Times New Roman" w:cs="Times New Roman"/>
          <w:sz w:val="18"/>
          <w:szCs w:val="18"/>
        </w:rPr>
        <w:t>periferal</w:t>
      </w:r>
      <w:proofErr w:type="spellEnd"/>
      <w:r w:rsidR="00E77735">
        <w:rPr>
          <w:rFonts w:ascii="Times New Roman" w:hAnsi="Times New Roman" w:cs="Times New Roman"/>
          <w:sz w:val="18"/>
          <w:szCs w:val="18"/>
        </w:rPr>
        <w:t xml:space="preserve"> dev hücreli </w:t>
      </w:r>
      <w:proofErr w:type="spellStart"/>
      <w:r w:rsidR="00E77735">
        <w:rPr>
          <w:rFonts w:ascii="Times New Roman" w:hAnsi="Times New Roman" w:cs="Times New Roman"/>
          <w:sz w:val="18"/>
          <w:szCs w:val="18"/>
        </w:rPr>
        <w:t>granülom</w:t>
      </w:r>
      <w:proofErr w:type="spellEnd"/>
      <w:r w:rsidR="00E77735">
        <w:rPr>
          <w:rFonts w:ascii="Times New Roman" w:hAnsi="Times New Roman" w:cs="Times New Roman"/>
          <w:sz w:val="18"/>
          <w:szCs w:val="18"/>
        </w:rPr>
        <w:t>.</w:t>
      </w:r>
      <w:r w:rsidRPr="006D1EBD">
        <w:rPr>
          <w:rFonts w:ascii="Times New Roman" w:hAnsi="Times New Roman" w:cs="Times New Roman"/>
          <w:sz w:val="18"/>
          <w:szCs w:val="18"/>
        </w:rPr>
        <w:t xml:space="preserve"> İstanbul Üniversitesi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Dişhekimliği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Fakültesi 6. Uluslararası Bilimsel Kongresi. 21-23 Kasım 2013, İstanbul, Türkiye.</w:t>
      </w:r>
    </w:p>
    <w:p w14:paraId="63BA4250" w14:textId="77777777" w:rsidR="006D1EBD" w:rsidRPr="006D1EBD" w:rsidRDefault="006D1EBD" w:rsidP="00E77735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6.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Agralı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OB,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Peker O, Kuru L. </w:t>
      </w:r>
      <w:proofErr w:type="spellStart"/>
      <w:r w:rsidR="00E77735">
        <w:rPr>
          <w:rFonts w:ascii="Times New Roman" w:hAnsi="Times New Roman" w:cs="Times New Roman"/>
          <w:sz w:val="18"/>
          <w:szCs w:val="18"/>
        </w:rPr>
        <w:t>Lateral</w:t>
      </w:r>
      <w:proofErr w:type="spellEnd"/>
      <w:r w:rsidR="00E777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7735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="00E77735">
        <w:rPr>
          <w:rFonts w:ascii="Times New Roman" w:hAnsi="Times New Roman" w:cs="Times New Roman"/>
          <w:sz w:val="18"/>
          <w:szCs w:val="18"/>
        </w:rPr>
        <w:t xml:space="preserve"> kistin </w:t>
      </w:r>
      <w:proofErr w:type="spellStart"/>
      <w:r w:rsidR="00E77735">
        <w:rPr>
          <w:rFonts w:ascii="Times New Roman" w:hAnsi="Times New Roman" w:cs="Times New Roman"/>
          <w:sz w:val="18"/>
          <w:szCs w:val="18"/>
        </w:rPr>
        <w:t>rejeneratif</w:t>
      </w:r>
      <w:proofErr w:type="spellEnd"/>
      <w:r w:rsidR="00E77735">
        <w:rPr>
          <w:rFonts w:ascii="Times New Roman" w:hAnsi="Times New Roman" w:cs="Times New Roman"/>
          <w:sz w:val="18"/>
          <w:szCs w:val="18"/>
        </w:rPr>
        <w:t xml:space="preserve"> tedavisi: Bir olgu raporu.</w:t>
      </w:r>
      <w:r w:rsidRPr="006D1EBD">
        <w:rPr>
          <w:rFonts w:ascii="Times New Roman" w:hAnsi="Times New Roman" w:cs="Times New Roman"/>
          <w:sz w:val="18"/>
          <w:szCs w:val="18"/>
        </w:rPr>
        <w:t xml:space="preserve"> İstanbul Üniversitesi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Dişhekimliği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Fakültesi 6. Uluslararası Bilimsel Kongresi. 21-23 Kasım 2013, İstanbul, Türkiye.</w:t>
      </w:r>
    </w:p>
    <w:p w14:paraId="7B8EDD7C" w14:textId="77777777" w:rsidR="006D1EBD" w:rsidRPr="006D1EBD" w:rsidRDefault="006D1EBD" w:rsidP="004B482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7. 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Gozneli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R,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Ozkan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YK, Kuru L,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Kose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KN. </w:t>
      </w:r>
      <w:proofErr w:type="spellStart"/>
      <w:r w:rsidR="004B482D">
        <w:rPr>
          <w:rFonts w:ascii="Times New Roman" w:eastAsia="Calibri" w:hAnsi="Times New Roman" w:cs="Times New Roman"/>
          <w:sz w:val="18"/>
          <w:szCs w:val="18"/>
        </w:rPr>
        <w:t>Atrofik</w:t>
      </w:r>
      <w:proofErr w:type="spellEnd"/>
      <w:r w:rsidR="004B48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4B482D">
        <w:rPr>
          <w:rFonts w:ascii="Times New Roman" w:eastAsia="Calibri" w:hAnsi="Times New Roman" w:cs="Times New Roman"/>
          <w:sz w:val="18"/>
          <w:szCs w:val="18"/>
        </w:rPr>
        <w:t>mandibulanın</w:t>
      </w:r>
      <w:proofErr w:type="spellEnd"/>
      <w:r w:rsidR="004B48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4B482D">
        <w:rPr>
          <w:rFonts w:ascii="Times New Roman" w:eastAsia="Calibri" w:hAnsi="Times New Roman" w:cs="Times New Roman"/>
          <w:sz w:val="18"/>
          <w:szCs w:val="18"/>
        </w:rPr>
        <w:t>protetik</w:t>
      </w:r>
      <w:proofErr w:type="spellEnd"/>
      <w:r w:rsidR="004B482D">
        <w:rPr>
          <w:rFonts w:ascii="Times New Roman" w:eastAsia="Calibri" w:hAnsi="Times New Roman" w:cs="Times New Roman"/>
          <w:sz w:val="18"/>
          <w:szCs w:val="18"/>
        </w:rPr>
        <w:t xml:space="preserve"> tedavi için </w:t>
      </w:r>
      <w:proofErr w:type="spellStart"/>
      <w:r w:rsidR="004B482D">
        <w:rPr>
          <w:rFonts w:ascii="Times New Roman" w:eastAsia="Calibri" w:hAnsi="Times New Roman" w:cs="Times New Roman"/>
          <w:sz w:val="18"/>
          <w:szCs w:val="18"/>
        </w:rPr>
        <w:t>periodontal</w:t>
      </w:r>
      <w:proofErr w:type="spellEnd"/>
      <w:r w:rsidR="004B482D">
        <w:rPr>
          <w:rFonts w:ascii="Times New Roman" w:eastAsia="Calibri" w:hAnsi="Times New Roman" w:cs="Times New Roman"/>
          <w:sz w:val="18"/>
          <w:szCs w:val="18"/>
        </w:rPr>
        <w:t xml:space="preserve"> cerrahi ile hazırlanması.</w:t>
      </w:r>
      <w:r w:rsidRPr="006D1EBD">
        <w:rPr>
          <w:rFonts w:ascii="Times New Roman" w:hAnsi="Times New Roman" w:cs="Times New Roman"/>
          <w:sz w:val="18"/>
          <w:szCs w:val="18"/>
        </w:rPr>
        <w:t xml:space="preserve"> İstanbul Üniversitesi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Dişhekimliği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Fakültesi 6. Uluslararası Bilimsel Kongresi. 21-23 Kasım 2013, İstanbul, Türkiye.</w:t>
      </w:r>
    </w:p>
    <w:p w14:paraId="32D3E9DD" w14:textId="77777777" w:rsidR="006D1EBD" w:rsidRPr="006D1EBD" w:rsidRDefault="006D1EBD" w:rsidP="00E17E5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8.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Agralı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OB,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Pekiner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FN, Kuru L.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Otoimmun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büllöz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dermatozlarda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ağız içi bulgular. </w:t>
      </w:r>
      <w:r w:rsidRPr="006D1EBD">
        <w:rPr>
          <w:rFonts w:ascii="Times New Roman" w:hAnsi="Times New Roman" w:cs="Times New Roman"/>
          <w:sz w:val="18"/>
          <w:szCs w:val="18"/>
        </w:rPr>
        <w:t xml:space="preserve"> Türk Diş Hekimleri Birliği 20. Uluslararası Bilimsel Kongresi. 29-31 Mayıs 2014, Aydın, Türkiye.</w:t>
      </w:r>
    </w:p>
    <w:p w14:paraId="06BF9B08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6D1EBD">
        <w:rPr>
          <w:rFonts w:ascii="Times New Roman" w:hAnsi="Times New Roman" w:cs="Times New Roman"/>
          <w:sz w:val="18"/>
          <w:szCs w:val="18"/>
        </w:rPr>
        <w:t xml:space="preserve">Yıldırım S,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Agralı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OB,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Dogan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B, Kuru L. </w:t>
      </w:r>
      <w:r w:rsidR="007C608B">
        <w:rPr>
          <w:rFonts w:ascii="Times New Roman" w:hAnsi="Times New Roman" w:cs="Times New Roman"/>
          <w:sz w:val="18"/>
          <w:szCs w:val="18"/>
        </w:rPr>
        <w:t xml:space="preserve">Çoklu dişeti çekilmesinin tedavisinde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kuronale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kaydırılan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flep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C608B">
        <w:rPr>
          <w:rFonts w:ascii="Times New Roman" w:hAnsi="Times New Roman" w:cs="Times New Roman"/>
          <w:sz w:val="18"/>
          <w:szCs w:val="18"/>
        </w:rPr>
        <w:t>ile birlikte</w:t>
      </w:r>
      <w:proofErr w:type="gramEnd"/>
      <w:r w:rsidR="007C60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trombositten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zengin fibrin kullanımı: Olgu sunumu.</w:t>
      </w:r>
      <w:r w:rsidRPr="006D1EBD">
        <w:rPr>
          <w:rFonts w:ascii="Times New Roman" w:hAnsi="Times New Roman" w:cs="Times New Roman"/>
          <w:sz w:val="18"/>
          <w:szCs w:val="18"/>
        </w:rPr>
        <w:t xml:space="preserve"> Türk Diş Hekimleri Birliği 20. Uluslararası Bilimsel Kongresi. 29-31 Mayıs 2014, Aydın, Türkiye.</w:t>
      </w:r>
    </w:p>
    <w:p w14:paraId="7FAB29EA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10.</w:t>
      </w:r>
      <w:r w:rsidRPr="006D1EBD">
        <w:rPr>
          <w:rFonts w:ascii="Times New Roman" w:hAnsi="Times New Roman" w:cs="Times New Roman"/>
          <w:sz w:val="18"/>
          <w:szCs w:val="18"/>
        </w:rPr>
        <w:t xml:space="preserve"> Kuru L,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Kuru B.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efficacy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diode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laser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combined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mechanical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residual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pockets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International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Istanbul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Laser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6-7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2014, İstanbul, Türkiye.</w:t>
      </w:r>
    </w:p>
    <w:p w14:paraId="6473F60F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11. </w:t>
      </w:r>
      <w:r w:rsidRPr="006D1EBD">
        <w:rPr>
          <w:rFonts w:ascii="Times New Roman" w:hAnsi="Times New Roman" w:cs="Times New Roman"/>
          <w:sz w:val="18"/>
          <w:szCs w:val="18"/>
        </w:rPr>
        <w:t>Yıldırım S,</w:t>
      </w:r>
      <w:r w:rsidRPr="006D1EBD">
        <w:rPr>
          <w:rFonts w:ascii="Times New Roman" w:hAnsi="Times New Roman" w:cs="Times New Roman"/>
          <w:b/>
          <w:sz w:val="18"/>
          <w:szCs w:val="18"/>
        </w:rPr>
        <w:t xml:space="preserve"> Meseli SE,</w:t>
      </w:r>
      <w:r w:rsidRPr="006D1EBD">
        <w:rPr>
          <w:rFonts w:ascii="Times New Roman" w:hAnsi="Times New Roman" w:cs="Times New Roman"/>
          <w:sz w:val="18"/>
          <w:szCs w:val="18"/>
        </w:rPr>
        <w:t xml:space="preserve"> Keban S, Evren BA,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Ozkan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YK, Kuru L.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Sarkoidozisle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birlikte görülen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generalize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agresif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periodontitisin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multidisipliner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tedavisi.</w:t>
      </w:r>
      <w:r w:rsidRPr="006D1EBD">
        <w:rPr>
          <w:rFonts w:ascii="Times New Roman" w:hAnsi="Times New Roman" w:cs="Times New Roman"/>
          <w:sz w:val="18"/>
          <w:szCs w:val="18"/>
        </w:rPr>
        <w:t xml:space="preserve"> İstanbul Üniversitesi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Dişhekimliği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Fakültesi 7. Uluslararası Bilimsel Kongresi. 19-22 Kasım 2014, İstanbul, Türkiye. </w:t>
      </w:r>
    </w:p>
    <w:p w14:paraId="4FB3879F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 xml:space="preserve">12.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Agralı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OB,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Kuru L.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Ortodontik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tedavi sonrası görülen Miller II dişeti çekilmelerinin </w:t>
      </w:r>
      <w:proofErr w:type="spellStart"/>
      <w:r w:rsidR="007C608B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="007C608B">
        <w:rPr>
          <w:rFonts w:ascii="Times New Roman" w:hAnsi="Times New Roman" w:cs="Times New Roman"/>
          <w:sz w:val="18"/>
          <w:szCs w:val="18"/>
        </w:rPr>
        <w:t xml:space="preserve"> tedavisi.</w:t>
      </w:r>
      <w:r w:rsidRPr="006D1EBD">
        <w:rPr>
          <w:rFonts w:ascii="Times New Roman" w:hAnsi="Times New Roman" w:cs="Times New Roman"/>
          <w:sz w:val="18"/>
          <w:szCs w:val="18"/>
        </w:rPr>
        <w:t xml:space="preserve"> İstanbul Üniversitesi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Dişhekimliği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Fakültesi 7. Uluslararası Bilimsel Kongresi. 19-22 Kasım 2014, İstanbul, Türkiye. </w:t>
      </w:r>
    </w:p>
    <w:p w14:paraId="3566C75D" w14:textId="77777777" w:rsidR="007C608B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 xml:space="preserve">13.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Altin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N,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Yuksel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G. Evaluation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demographic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D1EBD">
        <w:rPr>
          <w:rFonts w:ascii="Times New Roman" w:hAnsi="Times New Roman" w:cs="Times New Roman"/>
          <w:sz w:val="18"/>
          <w:szCs w:val="18"/>
        </w:rPr>
        <w:t>data</w:t>
      </w:r>
      <w:proofErr w:type="gram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dental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implants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at an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hospital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 9. Uluslararası Ağız ve Çene-Yüz Cerrahisi Birliği Derneği Kongresi. 27-31 Mayıs 2015, Antalya, Türkiye.</w:t>
      </w:r>
    </w:p>
    <w:p w14:paraId="42FB0424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 xml:space="preserve">14. Meseli SE, </w:t>
      </w:r>
      <w:r w:rsidRPr="006D1EBD">
        <w:rPr>
          <w:rFonts w:ascii="Times New Roman" w:hAnsi="Times New Roman" w:cs="Times New Roman"/>
          <w:sz w:val="18"/>
          <w:szCs w:val="18"/>
        </w:rPr>
        <w:t xml:space="preserve">Kuru B, Kuru L.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diode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laser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adjunctive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mechanical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residual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pockets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EuroPerio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8. 03-06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2015,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London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, United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Kingdom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</w:t>
      </w:r>
    </w:p>
    <w:p w14:paraId="32DAAC40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 xml:space="preserve">15.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Kırbas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Y,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Kuru L. </w:t>
      </w:r>
      <w:proofErr w:type="spellStart"/>
      <w:proofErr w:type="gramStart"/>
      <w:r w:rsidRPr="006D1EBD">
        <w:rPr>
          <w:rFonts w:ascii="Times New Roman" w:hAnsi="Times New Roman" w:cs="Times New Roman"/>
          <w:sz w:val="18"/>
          <w:szCs w:val="18"/>
        </w:rPr>
        <w:t>Nd:YAG</w:t>
      </w:r>
      <w:proofErr w:type="spellEnd"/>
      <w:proofErr w:type="gram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laser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assisted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surgery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puberty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gingivitis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: Case Series.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EuroPerio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8. 03-06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2015,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London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, United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Kingdom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</w:t>
      </w:r>
    </w:p>
    <w:p w14:paraId="0A0EDE8E" w14:textId="77777777" w:rsidR="007C608B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16.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Altin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N,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Isik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D.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Bilateral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inferior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alveolar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nevre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lateralization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immediate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implant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placement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edentulous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posterior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atrophic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mandible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2015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Association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Osseointegration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. 24-26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2015, Stockholm,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Sweden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</w:t>
      </w:r>
    </w:p>
    <w:p w14:paraId="777CB61D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 xml:space="preserve">17. Meseli SE, </w:t>
      </w:r>
      <w:r w:rsidRPr="006D1EBD">
        <w:rPr>
          <w:rFonts w:ascii="Times New Roman" w:hAnsi="Times New Roman" w:cs="Times New Roman"/>
          <w:sz w:val="18"/>
          <w:szCs w:val="18"/>
        </w:rPr>
        <w:t xml:space="preserve">Pelit S,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Erkose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Genc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Tarcin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Gumru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B,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Colakoglu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Koc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E. Evaluation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existence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biofilm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formation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Candida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species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denture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stomatitis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 26</w:t>
      </w:r>
      <w:r w:rsidRPr="006D1EB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Microbiology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Infectious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Diseases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(ECCMID), 9-12 April 2016, Amsterdam,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Netherlands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>.</w:t>
      </w:r>
    </w:p>
    <w:p w14:paraId="06637026" w14:textId="77777777" w:rsidR="006D1EBD" w:rsidRPr="006D1EBD" w:rsidRDefault="006D1EBD" w:rsidP="007C608B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D1EBD">
        <w:rPr>
          <w:rFonts w:ascii="Times New Roman" w:hAnsi="Times New Roman" w:cs="Times New Roman"/>
          <w:b/>
          <w:sz w:val="18"/>
          <w:szCs w:val="18"/>
        </w:rPr>
        <w:t>18.</w:t>
      </w:r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Cetinkaya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Ozturk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Ozener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H, </w:t>
      </w:r>
      <w:r w:rsidRPr="006D1EBD">
        <w:rPr>
          <w:rFonts w:ascii="Times New Roman" w:hAnsi="Times New Roman" w:cs="Times New Roman"/>
          <w:b/>
          <w:sz w:val="18"/>
          <w:szCs w:val="18"/>
        </w:rPr>
        <w:t>Meseli SE</w:t>
      </w:r>
      <w:r w:rsidRPr="006D1EBD">
        <w:rPr>
          <w:rFonts w:ascii="Times New Roman" w:hAnsi="Times New Roman" w:cs="Times New Roman"/>
          <w:sz w:val="18"/>
          <w:szCs w:val="18"/>
        </w:rPr>
        <w:t xml:space="preserve">, Kuru L. </w:t>
      </w:r>
      <w:r w:rsidRPr="006D1EB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Konvansiyonel teknikle yapılan </w:t>
      </w:r>
      <w:proofErr w:type="spellStart"/>
      <w:r w:rsidRPr="006D1EB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labial</w:t>
      </w:r>
      <w:proofErr w:type="spellEnd"/>
      <w:r w:rsidRPr="006D1EB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D1EB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frenektomi</w:t>
      </w:r>
      <w:proofErr w:type="spellEnd"/>
      <w:r w:rsidRPr="006D1EB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operasyonu sonrası klinik değerlendirme: bir pilot çalışma. 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Türk Diş Hekimleri Birliği 22. Uluslararası Diş Hekimliği Kongresi, 19-21 Mayıs 2016, İzmir, Türkiye. (Sözlü Sunum)</w:t>
      </w:r>
      <w:r w:rsidR="009D3EE6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X</w:t>
      </w:r>
    </w:p>
    <w:p w14:paraId="2FD20DCA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19.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Altın N,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Koc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E.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Creation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keratinized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tissue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around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implants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severely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atrophic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mandible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with</w:t>
      </w:r>
      <w:r w:rsidR="007C608B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ree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gingival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graft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technique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. 25th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Annual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Scientific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Meeting of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The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European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Association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for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Osseeintegration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,</w:t>
      </w:r>
      <w:r w:rsidR="007C608B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29 </w:t>
      </w:r>
      <w:r w:rsidR="007C608B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 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September-01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October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2016, Paris, France.</w:t>
      </w:r>
    </w:p>
    <w:p w14:paraId="2867C9C3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20. 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Ozener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Cetinkaya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G, Kuru L. Konvansiyonel cerrahi ve diyot lazerle yapılan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labial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frenektomi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operasyonları sonrası hasta konforunun karşılaştırılması. 1st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Internetaional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Mediterranean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Science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and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Engineering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Congress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(IMSEC 2016), 26-28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October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2016, Adana,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Turkey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 (Oral Presentation)</w:t>
      </w:r>
      <w:r w:rsidR="00FA129E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X</w:t>
      </w:r>
    </w:p>
    <w:p w14:paraId="30B40D57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21.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Yıldırım HS,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Kuru L. Şiddetli kronik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gingivitisli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hastada klasik ve lazer destekli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proofErr w:type="gram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tedavi:bir</w:t>
      </w:r>
      <w:proofErr w:type="spellEnd"/>
      <w:proofErr w:type="gram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olgu sunumu. 1st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Internetaional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Mediterranean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Science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and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Engineering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Congress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(IMSEC 2016), 26-28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October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2016, Adana,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Turkey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</w:t>
      </w:r>
    </w:p>
    <w:p w14:paraId="067091BC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22.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Koc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E, İlker ŞE,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Şiddetli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iskelesel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sınıf III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malokluzyon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vakasının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multidisipliner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yaklaşımlarla fonksiyonel ve estetik rehabilitasyonu. 1st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Internetaional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Mediterranean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Science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and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Engineering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Congress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(IMSEC 2016), 26-28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October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2016, Adana,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Turkey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</w:t>
      </w:r>
    </w:p>
    <w:p w14:paraId="27938595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23.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Cetinkaya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Ozener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SE,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Kuru L. Konvansiyonel teknik ve diyot lazer ile yapılan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labial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frenektomi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operasyonu sonrası klinik değerlendirme. Türk Diş Hekimleri Birliği 23. Uluslararası Diş Hekimliği Kongresi, 21-24 Eylül 2017, İstanbul, Türkiye. (Sözlü Sunum)</w:t>
      </w:r>
      <w:r w:rsidR="00FA129E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X</w:t>
      </w:r>
    </w:p>
    <w:p w14:paraId="61786604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lastRenderedPageBreak/>
        <w:t>24.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SE,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Kuru L.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Rekürrans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gösteren şiddetli </w:t>
      </w:r>
      <w:proofErr w:type="spellStart"/>
      <w:r w:rsidRPr="006D1EBD">
        <w:rPr>
          <w:rFonts w:ascii="Times New Roman" w:hAnsi="Times New Roman" w:cs="Times New Roman"/>
          <w:sz w:val="18"/>
          <w:szCs w:val="18"/>
        </w:rPr>
        <w:t>enflamatuvar</w:t>
      </w:r>
      <w:proofErr w:type="spellEnd"/>
      <w:r w:rsidRPr="006D1EBD">
        <w:rPr>
          <w:rFonts w:ascii="Times New Roman" w:hAnsi="Times New Roman" w:cs="Times New Roman"/>
          <w:sz w:val="18"/>
          <w:szCs w:val="18"/>
        </w:rPr>
        <w:t xml:space="preserve"> dişeti büyümesinin diyot lazer ile tedavisi. 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Türk Diş Hekimleri Birliği 23. Uluslararası Diş Hekimliği Kongresi, 21-24 Eylül 2017, İstanbul, Türkiye. </w:t>
      </w:r>
    </w:p>
    <w:p w14:paraId="62EE8CD4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25.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Kırali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B,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Cetinkaya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Ozener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Kuru L. Diyot lazer ile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labial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frenektomi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operasyonu: Vaka serisi.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Dişhekimliği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Lazer Akademisi Derneği (DİLAD) 1. Sempozyumu, 26 Ekim 2017, İstanbul, Türkiye.</w:t>
      </w:r>
    </w:p>
    <w:p w14:paraId="749D9800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26. 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Güler D,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Altın N. Yirmi yaş cerrahisi sonrası lazer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biyostimülasyonun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postoperatif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ağrıya etkisinin araştırılması.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Dişhekimliği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Lazer Akademisi Derneği (DİLAD) 1. Sempozyumu, 26 Ekim 2017, İstanbul, Türkiye.</w:t>
      </w:r>
    </w:p>
    <w:p w14:paraId="5CDD22EC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27.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Cetinkaya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Ozener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Kuru L. </w:t>
      </w:r>
      <w:proofErr w:type="spellStart"/>
      <w:proofErr w:type="gram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Nd:YAG</w:t>
      </w:r>
      <w:proofErr w:type="spellEnd"/>
      <w:proofErr w:type="gram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ve diyot lazer ile yapılan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labial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frenektomi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operasyonu sonrası klinik değerlendirme.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Dişhekimliği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Lazer Akademisi Derneği (DİLAD) 1. Sempozyumu, 26 Ekim 2017, İstanbul, Türkiye.</w:t>
      </w:r>
    </w:p>
    <w:p w14:paraId="2A91995E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28. 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Kuru L. </w:t>
      </w:r>
      <w:proofErr w:type="spellStart"/>
      <w:r w:rsidRPr="006D1EBD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Eisenmenger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sendromlu erişkin hastanın diyot lazer destekli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tedavisi.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TürK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Periodontoloji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47. Uluslararası Bilimsel Kongresi ve 26. Sempozyumu, 17-18 Kasım 2017, İstanbul; Türkiye.</w:t>
      </w:r>
    </w:p>
    <w:p w14:paraId="2EB578A0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29.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Cetinkaya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Ozener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SE,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Kuru L. Farklı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frenulum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cerrahilerinde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reataşmanın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değerlendirilmesi.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TürK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Periodontoloji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47. Uluslararası Bilimsel Kongresi ve 26. Sempozyumu, 17-18 Kasım 2017, İstanbul; Türkiye.</w:t>
      </w:r>
    </w:p>
    <w:p w14:paraId="02E164ED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30.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Yıldırım HS,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Güler D, Kuru L.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İmplant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çevresi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keratinize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doku kazanmaya yönelik yaklaşımlar: olgu serisi. Türk Oral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İmplantoloji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XXIX. Uluslararası Bilimsel Kongresi, 12-13 Ocak 2018, İstanbul, Türkiye.</w:t>
      </w:r>
    </w:p>
    <w:p w14:paraId="1BE98090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31.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İlker SE,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Koc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E,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Yabul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A, </w:t>
      </w: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. Ateşli silah yaralanmasıyla oluşan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maksiller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defektin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implant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destekli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multidisipliner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tedavisi. Türk Oral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İmplantoloji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XXIX. Uluslararası Bilimsel Kongresi, 12-13 Ocak 2018, İstanbul, Türkiye.</w:t>
      </w:r>
    </w:p>
    <w:p w14:paraId="67F5CB16" w14:textId="77777777" w:rsidR="006D1EBD" w:rsidRPr="006D1EBD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6D1EB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32. Meseli SE, </w:t>
      </w:r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Yıldırım HS, Pelit S,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Erköse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Genç G, Kuru L.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Investigation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Candida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species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subgingival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area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the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smoker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and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non-smoker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chronic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periodontitis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patients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: a pilot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study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. EuroPerio9, 20-23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June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2018, Amsterdam,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The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Netherlands</w:t>
      </w:r>
      <w:proofErr w:type="spellEnd"/>
      <w:r w:rsidRPr="006D1EBD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</w:t>
      </w:r>
    </w:p>
    <w:p w14:paraId="5B7CF35E" w14:textId="77777777" w:rsidR="006D1EBD" w:rsidRPr="001816E9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33.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Yüce ED,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Mamaklıoğlu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Diş hekimliği fakültesi öğrencilerinin sağlık okuryazarlığı düzeylerinin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durumlarıyla karşılaştırılması. Türk Diş Hekimleri Birliği 24. Uluslararası Diş Hekimliği Kongresi, 27-30 Eylül 2018, Ankara, Türkiye. (Sözlü Sunum)</w:t>
      </w:r>
      <w:r w:rsidR="00FA129E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</w:p>
    <w:p w14:paraId="639137F6" w14:textId="77777777" w:rsidR="006D1EBD" w:rsidRPr="001816E9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34.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Börekçi T,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Kuru Eren B, Noyan Ü, Kuru L.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Generalize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agresif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periodontitisli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hastaların mikrobiyolojik profillerinin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micro-IDent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vertAlign w:val="superscript"/>
          <w:lang w:eastAsia="tr-TR"/>
        </w:rPr>
        <w:t>®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ile belirlenmesi. Türk Diş Hekimleri Birliği 24. Uluslararası Diş Hekimliği Kongresi, 27-30 Eylül 2018, Ankara, Türkiye. (Poster)</w:t>
      </w:r>
    </w:p>
    <w:p w14:paraId="551CB7E6" w14:textId="77777777" w:rsidR="006D1EBD" w:rsidRPr="001816E9" w:rsidRDefault="006D1EBD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35.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Mamaklıoğlu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D, Yüce ED,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Hamilelerin sağlık okuryazarlığı düzeyleri ile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durumları arasındaki ilişkinin incelenmesi. Türk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Periodontoloji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48. Uluslararası Bilimsel Kongresi ve 27. Bilimsel Sempozyumu, 26-29 Ekim 2018, Antalya, Türkiye. (Sözlü Sunum)</w:t>
      </w:r>
    </w:p>
    <w:p w14:paraId="49C7E319" w14:textId="77777777" w:rsidR="006E7BDB" w:rsidRPr="001816E9" w:rsidRDefault="006E7BDB" w:rsidP="007C608B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36.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Akcakoca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A,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Mungan CN, Yıldırım HS,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Meseli SE,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Pelit S, Barış Bayrı A, Akyüz SH, Kuru L. Çocuklarda oral mukozada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kandida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kolonizasyonunun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duruma etkisinin değerlendirilmesi. Marmara Üniversitesi Diş Hekimliği Fakültesi 2. Uluslararası Sempozyumu. 29-30 Nisan 2019, İstanbul, Türkiye. (S</w:t>
      </w:r>
      <w:r w:rsidR="00075007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özl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ü Sunum)</w:t>
      </w:r>
    </w:p>
    <w:p w14:paraId="1460092E" w14:textId="4F2A48E8" w:rsidR="00075007" w:rsidRPr="001816E9" w:rsidRDefault="002E69E5" w:rsidP="00075007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lastRenderedPageBreak/>
        <w:t>3</w:t>
      </w:r>
      <w:r w:rsidR="006E7BDB"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7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Karakış Akcan S, Ayaz T,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Mamaklıoğlu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Meseli SE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Diş hekimliği öğrencilerinde sınav dönemi depresyon düzeyinin ağız bakım alışkanlıklarıyla ilişkisi. 2. Uluslararası </w:t>
      </w:r>
      <w:r w:rsidR="00C06E4C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Hipokrat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Tıp ve Sağlık Bilimleri Kongresi, 28-30 Haziran 2019, İstanbul, Türkiye. (Sözlü Sunum)</w:t>
      </w:r>
    </w:p>
    <w:p w14:paraId="434CEE0C" w14:textId="77777777" w:rsidR="00075007" w:rsidRPr="001816E9" w:rsidRDefault="00075007" w:rsidP="00075007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38.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Ayaz T,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Lingual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yerleşimli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periferal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dev hücreli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granülom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: olgu raporu. Türk Diş Hekimleri Birliği 25. Uluslararası Bilimsel Kongresi, 4-7 Eylül 2019, İstanbul, Türkiye. (Poster)</w:t>
      </w:r>
    </w:p>
    <w:p w14:paraId="79550F02" w14:textId="77777777" w:rsidR="00075007" w:rsidRPr="001816E9" w:rsidRDefault="00075007" w:rsidP="00075007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39.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Colakoglu</w:t>
      </w:r>
      <w:proofErr w:type="spellEnd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G, Yılmaz H, </w:t>
      </w:r>
      <w:r w:rsidR="00F350F4"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SE,</w:t>
      </w:r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Elcin</w:t>
      </w:r>
      <w:proofErr w:type="spellEnd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MA. Gömülü üst üçüncü </w:t>
      </w:r>
      <w:proofErr w:type="spellStart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molarların</w:t>
      </w:r>
      <w:proofErr w:type="spellEnd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değerlendirilmesinde </w:t>
      </w:r>
      <w:proofErr w:type="spellStart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OPG’nin</w:t>
      </w:r>
      <w:proofErr w:type="spellEnd"/>
      <w:r w:rsidR="00F350F4"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doğruluğunun KIBT ile karşılaştırılması. Türk Diş Hekimleri Birliği 25. Uluslararası Bilimsel Kongresi, 4-7 Eylül 2019, İstanbul, Türkiye. (Sözlü Sunum)</w:t>
      </w:r>
    </w:p>
    <w:p w14:paraId="4F2DB8F6" w14:textId="77777777" w:rsidR="00F31045" w:rsidRPr="001816E9" w:rsidRDefault="00F31045" w:rsidP="00075007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40.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Mamaklıoğlu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D, Eren R, Karakış Akcan S,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Hamile bireylerin sağlık ve ağız sağlığı okuryazarlık seviyeleri ile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durumları arasındaki ilişkinin değerlendirilmesi. Türk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Periodontoloji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49. Uluslararası Bilimsel Kongresi ve 28. Bilimsel Sempozyumu, 27-29 Ekim 2019, Antalya, Türkiye. (Sözlü Sunum)</w:t>
      </w:r>
    </w:p>
    <w:p w14:paraId="281D8B50" w14:textId="77777777" w:rsidR="00F31045" w:rsidRPr="001816E9" w:rsidRDefault="00F31045" w:rsidP="00F31045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41.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Akcakoca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A, Mungan NC, Yıldırım HS,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Pelit S, Barış A, Akyüz S, Kuru L. Çocuklarda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subgingival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bölge, tükürük ve oral mukozada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kandida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türü mayaların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kolonizasyonunun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araştırılması. Türk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Periodontoloji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Derneği 49. Uluslararası Bilimsel Kongresi ve 28. Bilimsel Sempozyumu, 27-29 Ekim 2019, Antalya, Türkiye. (Sözlü Sunum)</w:t>
      </w:r>
    </w:p>
    <w:p w14:paraId="10763CA7" w14:textId="429669E7" w:rsidR="0090482C" w:rsidRPr="001816E9" w:rsidRDefault="0090482C" w:rsidP="0090482C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42.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SE,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Mamaklıoğlu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D, Karakış Akcan S.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Periodontitisli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hastalardaki farklı sondalama derinliğine sahip ceplerin faz </w:t>
      </w:r>
      <w:r w:rsidR="00376BF2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tedaviye yanıtının değerlendirilmesi. İzmir Diş Hekimleri Odası 26. Uluslararası Bilimsel Kongresi, 8-10 Kasım 2019, İzmir, Türkiye. (Sözlü Sunum)  </w:t>
      </w:r>
    </w:p>
    <w:p w14:paraId="23019C2D" w14:textId="49775BCA" w:rsidR="007221B2" w:rsidRDefault="007221B2" w:rsidP="007221B2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</w:pP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43.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Ozturk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Ozener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H, Sezgin G,</w:t>
      </w:r>
      <w:r w:rsidRPr="001816E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Meseli SE,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Kuru L.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Farklı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frenum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ataşman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tiplerinde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konvansiyonel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ve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diyot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lazer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destekli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frenektominin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klinik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etkinliğinin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retrospektif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değerlendirilmesi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Dişhekimliği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Lazer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Akademisi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Derneği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(DİLAD) 2.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Sempozyumu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, 29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Kasım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2019, İstanbul,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Türkiye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. (Poster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Sunum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) (1.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Lik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Ödülü</w:t>
      </w:r>
      <w:proofErr w:type="spell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)</w:t>
      </w:r>
    </w:p>
    <w:p w14:paraId="32A10549" w14:textId="56A52C6C" w:rsidR="00376BF2" w:rsidRDefault="00C06E4C" w:rsidP="00C06E4C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44.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Ateyah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MM,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Çergel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E, </w:t>
      </w:r>
      <w:proofErr w:type="spellStart"/>
      <w:r w:rsidRPr="00C06E4C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 w:eastAsia="tr-TR"/>
        </w:rPr>
        <w:t>Meseli</w:t>
      </w:r>
      <w:proofErr w:type="spellEnd"/>
      <w:r w:rsidRPr="00C06E4C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 w:eastAsia="tr-TR"/>
        </w:rPr>
        <w:t xml:space="preserve"> SE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Yarat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A, Kuru L,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Öztürk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Özener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H. Periodontitis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hastalarında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 CRP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>seviyeleri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 w:eastAsia="tr-TR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6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. Uluslararası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Hipokrat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Tıp ve Sağlık Bilimleri Kongresi,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30 Nisan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-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1 Mayıs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2021 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,</w:t>
      </w:r>
      <w:proofErr w:type="gramEnd"/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E-kongre</w:t>
      </w:r>
      <w:r w:rsidRPr="001816E9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, Türkiye. (Sözlü Sunum)</w:t>
      </w:r>
    </w:p>
    <w:p w14:paraId="0FD12518" w14:textId="17020EE3" w:rsidR="00975AEB" w:rsidRDefault="00376BF2" w:rsidP="007221B2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45.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 w:rsidR="00116084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Efe N.,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Sadry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S, </w:t>
      </w:r>
      <w:r w:rsidRPr="00376BF2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  <w:t>Meseli SE</w:t>
      </w:r>
      <w:r w:rsidR="00116084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Diş eti gülümsemesinin lazer destekli cerrahi tedavisinde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YouTube</w:t>
      </w:r>
      <w:r w:rsidRPr="00376BF2">
        <w:rPr>
          <w:rFonts w:ascii="Times New Roman" w:hAnsi="Times New Roman" w:cs="Times New Roman"/>
          <w:bCs/>
          <w:color w:val="000000" w:themeColor="text1"/>
          <w:sz w:val="18"/>
          <w:szCs w:val="18"/>
          <w:vertAlign w:val="superscript"/>
          <w:lang w:eastAsia="tr-TR"/>
        </w:rPr>
        <w:t>TM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içerik analizi. Uluslararası Ege Sağlık Alanları Sempozyumu, 18-19 Aralık 2021, Çevrimiçi, Türkiye (Sözlü Sunum)</w:t>
      </w:r>
    </w:p>
    <w:p w14:paraId="4501D223" w14:textId="35EDFFE8" w:rsidR="000434F6" w:rsidRDefault="000434F6" w:rsidP="007221B2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46.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Ozyılmaz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E, </w:t>
      </w:r>
      <w:r w:rsidRPr="000434F6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  <w:t>Meseli SE,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Koyuncuoglu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CZ. Evaluation of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information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accuracy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of oral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and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dental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health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video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content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uploaded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YouTube</w:t>
      </w:r>
      <w:proofErr w:type="spellEnd"/>
      <w:r w:rsidRPr="000434F6">
        <w:rPr>
          <w:rFonts w:ascii="Times New Roman" w:hAnsi="Times New Roman" w:cs="Times New Roman"/>
          <w:bCs/>
          <w:color w:val="000000" w:themeColor="text1"/>
          <w:sz w:val="18"/>
          <w:szCs w:val="18"/>
          <w:vertAlign w:val="superscript"/>
          <w:lang w:eastAsia="tr-TR"/>
        </w:rPr>
        <w:t>®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 7</w:t>
      </w:r>
      <w:proofErr w:type="gramStart"/>
      <w:r w:rsidRPr="000434F6">
        <w:rPr>
          <w:rFonts w:ascii="Times New Roman" w:hAnsi="Times New Roman" w:cs="Times New Roman"/>
          <w:bCs/>
          <w:color w:val="000000" w:themeColor="text1"/>
          <w:sz w:val="18"/>
          <w:szCs w:val="18"/>
          <w:vertAlign w:val="superscript"/>
          <w:lang w:eastAsia="tr-TR"/>
        </w:rPr>
        <w:t>th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 International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Zeugma Conferenc</w:t>
      </w:r>
      <w:r w:rsidR="000338A8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e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on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Scientific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Researches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21-22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January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2022, Gaziantep (Online),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Turkey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 (Oral Presentation)</w:t>
      </w:r>
    </w:p>
    <w:p w14:paraId="79101F90" w14:textId="34E5866E" w:rsidR="00F269CD" w:rsidRDefault="00F269CD" w:rsidP="00F269CD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47.</w:t>
      </w:r>
      <w:r w:rsidR="000338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Yaşa G,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Goyushov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S, </w:t>
      </w:r>
      <w:r w:rsidRPr="000E5002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  <w:t>Meseli SE.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Assessing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the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exposure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violence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among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dentists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with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demographic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variables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The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International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Congress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Multidisciplinary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Studies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Medical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Sciences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18-20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February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2022, Antalya</w:t>
      </w:r>
      <w:r w:rsidR="000338A8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="000338A8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Turkey</w:t>
      </w:r>
      <w:proofErr w:type="spellEnd"/>
      <w:r w:rsidR="000338A8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. (Oral Presentation)</w:t>
      </w:r>
    </w:p>
    <w:p w14:paraId="0A945808" w14:textId="47D2773F" w:rsidR="000338A8" w:rsidRPr="000E5002" w:rsidRDefault="000338A8" w:rsidP="00F269CD">
      <w:pPr>
        <w:widowControl w:val="0"/>
        <w:autoSpaceDE w:val="0"/>
        <w:autoSpaceDN w:val="0"/>
        <w:adjustRightInd w:val="0"/>
        <w:spacing w:after="24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48.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Goyushov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S,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Dogan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OÖ, </w:t>
      </w:r>
      <w:r w:rsidRPr="000E500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Meseli SE.</w:t>
      </w:r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Assessment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dental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anxiety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status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among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patietns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with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different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educational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level</w:t>
      </w:r>
      <w:proofErr w:type="spellEnd"/>
      <w:r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. I</w:t>
      </w:r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nternational </w:t>
      </w:r>
      <w:proofErr w:type="spellStart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Aegean</w:t>
      </w:r>
      <w:proofErr w:type="spellEnd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proofErr w:type="gramStart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Conferences</w:t>
      </w:r>
      <w:proofErr w:type="spellEnd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,</w:t>
      </w:r>
      <w:proofErr w:type="gramEnd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25-26 </w:t>
      </w:r>
      <w:proofErr w:type="spellStart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March</w:t>
      </w:r>
      <w:proofErr w:type="spellEnd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2022, İzmir , </w:t>
      </w:r>
      <w:proofErr w:type="spellStart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Turkey</w:t>
      </w:r>
      <w:proofErr w:type="spellEnd"/>
      <w:r w:rsidR="000E5002" w:rsidRPr="000E5002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  <w:r w:rsidR="000E5002" w:rsidRPr="000E5002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 w:rsidR="000E5002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tr-TR"/>
        </w:rPr>
        <w:t>(Oral Presentation)</w:t>
      </w:r>
    </w:p>
    <w:p w14:paraId="52352CC6" w14:textId="77777777" w:rsidR="000E5002" w:rsidRDefault="000E5002" w:rsidP="000E500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6B7C29E4" w14:textId="429CA243" w:rsidR="000E5002" w:rsidRDefault="000E5002" w:rsidP="000E500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6588CCC7" w14:textId="5D0387C3" w:rsidR="00003BD3" w:rsidRDefault="00003BD3" w:rsidP="000E5002">
      <w:pPr>
        <w:spacing w:after="0" w:line="240" w:lineRule="auto"/>
        <w:rPr>
          <w:rFonts w:ascii="Times New Roman" w:hAnsi="Times New Roman" w:cs="Times New Roman"/>
          <w:b/>
        </w:rPr>
      </w:pPr>
      <w:r w:rsidRPr="007C608B">
        <w:rPr>
          <w:rFonts w:ascii="Times New Roman" w:hAnsi="Times New Roman" w:cs="Times New Roman"/>
          <w:b/>
        </w:rPr>
        <w:lastRenderedPageBreak/>
        <w:t xml:space="preserve">7.4. Yazılan uluslararası kitaplar veya kitaplarda bölümler </w:t>
      </w:r>
    </w:p>
    <w:p w14:paraId="4C24DDF0" w14:textId="77777777" w:rsidR="00A2268C" w:rsidRDefault="00A2268C" w:rsidP="000B2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3D630C64" w14:textId="77777777" w:rsidR="00003BD3" w:rsidRDefault="00003BD3" w:rsidP="000B2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7C608B">
        <w:rPr>
          <w:rFonts w:ascii="Times New Roman" w:hAnsi="Times New Roman" w:cs="Times New Roman"/>
          <w:b/>
        </w:rPr>
        <w:t xml:space="preserve">7.5. Ulusal hakemli dergilerde yayınlanan makaleler </w:t>
      </w:r>
    </w:p>
    <w:p w14:paraId="1BDF27C1" w14:textId="77777777" w:rsidR="000B2EBD" w:rsidRDefault="000B2EBD" w:rsidP="007C608B">
      <w:pPr>
        <w:spacing w:after="0" w:line="240" w:lineRule="auto"/>
        <w:rPr>
          <w:rFonts w:ascii="Times New Roman" w:hAnsi="Times New Roman" w:cs="Times New Roman"/>
          <w:b/>
        </w:rPr>
      </w:pPr>
    </w:p>
    <w:p w14:paraId="5B04DF45" w14:textId="77777777" w:rsidR="000B2EBD" w:rsidRPr="000B2EBD" w:rsidRDefault="000B2EBD" w:rsidP="000B2EBD">
      <w:pPr>
        <w:spacing w:line="360" w:lineRule="auto"/>
        <w:ind w:left="708"/>
        <w:jc w:val="both"/>
        <w:rPr>
          <w:rFonts w:ascii="Times" w:hAnsi="Times"/>
          <w:sz w:val="18"/>
          <w:szCs w:val="20"/>
        </w:rPr>
      </w:pPr>
      <w:r w:rsidRPr="000B2EBD">
        <w:rPr>
          <w:rFonts w:ascii="Times New Roman" w:hAnsi="Times New Roman" w:cs="Times New Roman"/>
          <w:b/>
          <w:sz w:val="18"/>
          <w:szCs w:val="20"/>
        </w:rPr>
        <w:t xml:space="preserve">1. </w:t>
      </w:r>
      <w:r w:rsidRPr="000B2EBD">
        <w:rPr>
          <w:rFonts w:ascii="Times" w:hAnsi="Times"/>
          <w:b/>
          <w:sz w:val="18"/>
          <w:szCs w:val="20"/>
        </w:rPr>
        <w:t>Meseli SE</w:t>
      </w:r>
      <w:r w:rsidRPr="000B2EBD">
        <w:rPr>
          <w:rFonts w:ascii="Times" w:hAnsi="Times"/>
          <w:sz w:val="18"/>
          <w:szCs w:val="20"/>
        </w:rPr>
        <w:t xml:space="preserve">, Yıldız </w:t>
      </w:r>
      <w:proofErr w:type="spellStart"/>
      <w:r w:rsidRPr="000B2EBD">
        <w:rPr>
          <w:rFonts w:ascii="Times" w:hAnsi="Times"/>
          <w:sz w:val="18"/>
          <w:szCs w:val="20"/>
        </w:rPr>
        <w:t>Ciftlikli</w:t>
      </w:r>
      <w:proofErr w:type="spellEnd"/>
      <w:r w:rsidRPr="000B2EBD">
        <w:rPr>
          <w:rFonts w:ascii="Times" w:hAnsi="Times"/>
          <w:sz w:val="18"/>
          <w:szCs w:val="20"/>
        </w:rPr>
        <w:t xml:space="preserve"> S, Pelit S, Karaduman B, </w:t>
      </w:r>
      <w:proofErr w:type="spellStart"/>
      <w:r w:rsidRPr="000B2EBD">
        <w:rPr>
          <w:rFonts w:ascii="Times" w:hAnsi="Times"/>
          <w:sz w:val="18"/>
          <w:szCs w:val="20"/>
        </w:rPr>
        <w:t>Meric</w:t>
      </w:r>
      <w:proofErr w:type="spellEnd"/>
      <w:r w:rsidRPr="000B2EBD">
        <w:rPr>
          <w:rFonts w:ascii="Times" w:hAnsi="Times"/>
          <w:sz w:val="18"/>
          <w:szCs w:val="20"/>
        </w:rPr>
        <w:t xml:space="preserve"> SH. Başlangıç </w:t>
      </w:r>
      <w:proofErr w:type="spellStart"/>
      <w:r w:rsidRPr="000B2EBD">
        <w:rPr>
          <w:rFonts w:ascii="Times" w:hAnsi="Times"/>
          <w:sz w:val="18"/>
          <w:szCs w:val="20"/>
        </w:rPr>
        <w:t>periodontal</w:t>
      </w:r>
      <w:proofErr w:type="spellEnd"/>
      <w:r w:rsidRPr="000B2EBD">
        <w:rPr>
          <w:rFonts w:ascii="Times" w:hAnsi="Times"/>
          <w:sz w:val="18"/>
          <w:szCs w:val="20"/>
        </w:rPr>
        <w:t xml:space="preserve"> tedavide sistemik antibiyotiklerin kullanımı. </w:t>
      </w:r>
      <w:proofErr w:type="spellStart"/>
      <w:r w:rsidRPr="000B2EBD">
        <w:rPr>
          <w:rFonts w:ascii="Times" w:hAnsi="Times"/>
          <w:sz w:val="18"/>
          <w:szCs w:val="20"/>
        </w:rPr>
        <w:t>Ondokuz</w:t>
      </w:r>
      <w:proofErr w:type="spellEnd"/>
      <w:r w:rsidRPr="000B2EBD">
        <w:rPr>
          <w:rFonts w:ascii="Times" w:hAnsi="Times"/>
          <w:sz w:val="18"/>
          <w:szCs w:val="20"/>
        </w:rPr>
        <w:t xml:space="preserve"> </w:t>
      </w:r>
      <w:proofErr w:type="spellStart"/>
      <w:r w:rsidRPr="000B2EBD">
        <w:rPr>
          <w:rFonts w:ascii="Times" w:hAnsi="Times"/>
          <w:sz w:val="18"/>
          <w:szCs w:val="20"/>
        </w:rPr>
        <w:t>Mayis</w:t>
      </w:r>
      <w:proofErr w:type="spellEnd"/>
      <w:r w:rsidRPr="000B2EBD">
        <w:rPr>
          <w:rFonts w:ascii="Times" w:hAnsi="Times"/>
          <w:sz w:val="18"/>
          <w:szCs w:val="20"/>
        </w:rPr>
        <w:t xml:space="preserve"> </w:t>
      </w:r>
      <w:proofErr w:type="spellStart"/>
      <w:r w:rsidRPr="000B2EBD">
        <w:rPr>
          <w:rFonts w:ascii="Times" w:hAnsi="Times"/>
          <w:sz w:val="18"/>
          <w:szCs w:val="20"/>
        </w:rPr>
        <w:t>Üni</w:t>
      </w:r>
      <w:proofErr w:type="spellEnd"/>
      <w:r w:rsidRPr="000B2EBD">
        <w:rPr>
          <w:rFonts w:ascii="Times" w:hAnsi="Times"/>
          <w:sz w:val="18"/>
          <w:szCs w:val="20"/>
        </w:rPr>
        <w:t xml:space="preserve"> </w:t>
      </w:r>
      <w:proofErr w:type="spellStart"/>
      <w:r w:rsidRPr="000B2EBD">
        <w:rPr>
          <w:rFonts w:ascii="Times" w:hAnsi="Times"/>
          <w:sz w:val="18"/>
          <w:szCs w:val="20"/>
        </w:rPr>
        <w:t>Dis</w:t>
      </w:r>
      <w:proofErr w:type="spellEnd"/>
      <w:r w:rsidRPr="000B2EBD">
        <w:rPr>
          <w:rFonts w:ascii="Times" w:hAnsi="Times"/>
          <w:sz w:val="18"/>
          <w:szCs w:val="20"/>
        </w:rPr>
        <w:t xml:space="preserve"> </w:t>
      </w:r>
      <w:proofErr w:type="spellStart"/>
      <w:r w:rsidRPr="000B2EBD">
        <w:rPr>
          <w:rFonts w:ascii="Times" w:hAnsi="Times"/>
          <w:sz w:val="18"/>
          <w:szCs w:val="20"/>
        </w:rPr>
        <w:t>Hek</w:t>
      </w:r>
      <w:proofErr w:type="spellEnd"/>
      <w:r w:rsidRPr="000B2EBD">
        <w:rPr>
          <w:rFonts w:ascii="Times" w:hAnsi="Times"/>
          <w:sz w:val="18"/>
          <w:szCs w:val="20"/>
        </w:rPr>
        <w:t xml:space="preserve"> Fak </w:t>
      </w:r>
      <w:proofErr w:type="spellStart"/>
      <w:r w:rsidRPr="000B2EBD">
        <w:rPr>
          <w:rFonts w:ascii="Times" w:hAnsi="Times"/>
          <w:sz w:val="18"/>
          <w:szCs w:val="20"/>
        </w:rPr>
        <w:t>Derg</w:t>
      </w:r>
      <w:proofErr w:type="spellEnd"/>
      <w:r w:rsidRPr="000B2EBD">
        <w:rPr>
          <w:rFonts w:ascii="Times" w:hAnsi="Times"/>
          <w:sz w:val="18"/>
          <w:szCs w:val="20"/>
        </w:rPr>
        <w:t>. 2014; 15(2):37-48.</w:t>
      </w:r>
    </w:p>
    <w:p w14:paraId="64F630D5" w14:textId="77777777" w:rsidR="000B2EBD" w:rsidRPr="000B2EBD" w:rsidRDefault="000B2EBD" w:rsidP="000B2EBD">
      <w:pPr>
        <w:spacing w:after="240"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2. </w:t>
      </w:r>
      <w:r w:rsidRPr="000B2EBD">
        <w:rPr>
          <w:rFonts w:ascii="Times New Roman" w:hAnsi="Times New Roman" w:cs="Times New Roman"/>
          <w:b/>
          <w:sz w:val="18"/>
          <w:szCs w:val="20"/>
        </w:rPr>
        <w:t xml:space="preserve">Meseli SE, </w:t>
      </w:r>
      <w:r w:rsidRPr="000B2EBD">
        <w:rPr>
          <w:rFonts w:ascii="Times New Roman" w:hAnsi="Times New Roman" w:cs="Times New Roman"/>
          <w:sz w:val="18"/>
          <w:szCs w:val="20"/>
        </w:rPr>
        <w:t xml:space="preserve">Kuru B, Kuru L.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Rezidüel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ceplerde mekanik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periodontal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tedaviye ek olarak kullanılan diyot lazerin klinik etkinliğinin değerlendirilmesi.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Dental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Klinik. 2015; 10: 40-44.</w:t>
      </w:r>
    </w:p>
    <w:p w14:paraId="53BC4241" w14:textId="77777777" w:rsidR="000B2EBD" w:rsidRPr="000B2EBD" w:rsidRDefault="000B2EBD" w:rsidP="000B2EBD">
      <w:pPr>
        <w:spacing w:after="240"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3</w:t>
      </w:r>
      <w:r w:rsidRPr="000B2EBD">
        <w:rPr>
          <w:rFonts w:ascii="Times New Roman" w:hAnsi="Times New Roman" w:cs="Times New Roman"/>
          <w:b/>
          <w:sz w:val="18"/>
          <w:szCs w:val="20"/>
        </w:rPr>
        <w:t>. Meseli SE,</w:t>
      </w:r>
      <w:r w:rsidRPr="000B2EBD">
        <w:rPr>
          <w:rFonts w:ascii="Times New Roman" w:hAnsi="Times New Roman" w:cs="Times New Roman"/>
          <w:sz w:val="18"/>
          <w:szCs w:val="20"/>
        </w:rPr>
        <w:t xml:space="preserve"> Kuru B, Kuru L. Başlangıç sondalama derinliği ile mekanik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periodontal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tedavi sonrası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rezidüel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cep oranı arasındaki ilişki.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Clin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Exp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Health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Sci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 xml:space="preserve"> (J Marmara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Univ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Health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8A7DA8">
        <w:rPr>
          <w:rFonts w:ascii="Times New Roman" w:hAnsi="Times New Roman" w:cs="Times New Roman"/>
          <w:sz w:val="18"/>
          <w:szCs w:val="20"/>
        </w:rPr>
        <w:t>Sci</w:t>
      </w:r>
      <w:proofErr w:type="spellEnd"/>
      <w:r w:rsidR="008A7DA8">
        <w:rPr>
          <w:rFonts w:ascii="Times New Roman" w:hAnsi="Times New Roman" w:cs="Times New Roman"/>
          <w:sz w:val="18"/>
          <w:szCs w:val="20"/>
        </w:rPr>
        <w:t>)</w:t>
      </w:r>
      <w:r w:rsidRPr="000B2EBD">
        <w:rPr>
          <w:rFonts w:ascii="Times New Roman" w:hAnsi="Times New Roman" w:cs="Times New Roman"/>
          <w:sz w:val="18"/>
          <w:szCs w:val="20"/>
        </w:rPr>
        <w:t>. 2015;5(1):15-20.</w:t>
      </w:r>
    </w:p>
    <w:p w14:paraId="7846A083" w14:textId="77777777" w:rsidR="000B2EBD" w:rsidRPr="000B2EBD" w:rsidRDefault="000B2EBD" w:rsidP="000B2EBD">
      <w:pPr>
        <w:spacing w:after="240"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4</w:t>
      </w:r>
      <w:r w:rsidRPr="000B2EBD">
        <w:rPr>
          <w:rFonts w:ascii="Times New Roman" w:hAnsi="Times New Roman" w:cs="Times New Roman"/>
          <w:b/>
          <w:sz w:val="18"/>
          <w:szCs w:val="20"/>
        </w:rPr>
        <w:t>.</w:t>
      </w:r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Agrali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OB, </w:t>
      </w:r>
      <w:r w:rsidRPr="000B2EBD">
        <w:rPr>
          <w:rFonts w:ascii="Times New Roman" w:hAnsi="Times New Roman" w:cs="Times New Roman"/>
          <w:b/>
          <w:sz w:val="18"/>
          <w:szCs w:val="20"/>
        </w:rPr>
        <w:t>Meseli SE,</w:t>
      </w:r>
      <w:r w:rsidRPr="000B2EBD">
        <w:rPr>
          <w:rFonts w:ascii="Times New Roman" w:hAnsi="Times New Roman" w:cs="Times New Roman"/>
          <w:sz w:val="18"/>
          <w:szCs w:val="20"/>
        </w:rPr>
        <w:t xml:space="preserve"> Kuru L. Kök yüzeylerinin kapatılmasında iki aşamalı tedavi yaklaşımı.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Dental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Klinik. 2015; 11:20-24</w:t>
      </w:r>
    </w:p>
    <w:p w14:paraId="4888A6D1" w14:textId="77777777" w:rsidR="000B2EBD" w:rsidRPr="000B2EBD" w:rsidRDefault="000B2EBD" w:rsidP="000B2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5</w:t>
      </w:r>
      <w:r w:rsidRPr="000B2EBD">
        <w:rPr>
          <w:rFonts w:ascii="Times New Roman" w:hAnsi="Times New Roman" w:cs="Times New Roman"/>
          <w:b/>
          <w:sz w:val="18"/>
          <w:szCs w:val="20"/>
        </w:rPr>
        <w:t>.</w:t>
      </w:r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r w:rsidRPr="000B2EBD">
        <w:rPr>
          <w:rFonts w:ascii="Times New Roman" w:hAnsi="Times New Roman" w:cs="Times New Roman"/>
          <w:b/>
          <w:sz w:val="18"/>
          <w:szCs w:val="20"/>
        </w:rPr>
        <w:t xml:space="preserve">Meseli SE, </w:t>
      </w:r>
      <w:r w:rsidRPr="000B2EBD">
        <w:rPr>
          <w:rFonts w:ascii="Times New Roman" w:hAnsi="Times New Roman" w:cs="Times New Roman"/>
          <w:sz w:val="18"/>
          <w:szCs w:val="20"/>
        </w:rPr>
        <w:t xml:space="preserve">Katı GT, Kuru L.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Herediter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jinjival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fibromatozis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: İki olgu sunumu.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Turkiye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Klinikleri J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Dent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Sci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>.</w:t>
      </w:r>
      <w:r w:rsidRPr="000B2EBD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0B2EBD">
        <w:rPr>
          <w:rFonts w:ascii="Times New Roman" w:hAnsi="Times New Roman" w:cs="Times New Roman"/>
          <w:sz w:val="18"/>
          <w:szCs w:val="20"/>
        </w:rPr>
        <w:t>2015;21(3):261-266.</w:t>
      </w:r>
    </w:p>
    <w:p w14:paraId="3D74890D" w14:textId="77777777" w:rsidR="000B2EBD" w:rsidRPr="000B2EBD" w:rsidRDefault="000B2EBD" w:rsidP="000B2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6</w:t>
      </w:r>
      <w:r w:rsidRPr="000B2EBD">
        <w:rPr>
          <w:rFonts w:ascii="Times New Roman" w:hAnsi="Times New Roman" w:cs="Times New Roman"/>
          <w:b/>
          <w:sz w:val="18"/>
          <w:szCs w:val="20"/>
        </w:rPr>
        <w:t>.</w:t>
      </w:r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r w:rsidRPr="000B2EBD">
        <w:rPr>
          <w:rFonts w:ascii="Times New Roman" w:hAnsi="Times New Roman" w:cs="Times New Roman"/>
          <w:b/>
          <w:sz w:val="18"/>
          <w:szCs w:val="20"/>
        </w:rPr>
        <w:t>Meseli SE,</w:t>
      </w:r>
      <w:r w:rsidRPr="000B2EBD">
        <w:rPr>
          <w:rFonts w:ascii="Times New Roman" w:hAnsi="Times New Roman" w:cs="Times New Roman"/>
          <w:sz w:val="18"/>
          <w:szCs w:val="20"/>
        </w:rPr>
        <w:t xml:space="preserve"> Kuru L.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Peripheral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giant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cell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granuloma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as an oral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manifestation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of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primary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hyperparathyroidism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on a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pediatric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patient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: A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case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report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>. Y</w:t>
      </w:r>
      <w:r>
        <w:rPr>
          <w:rFonts w:ascii="Times New Roman" w:hAnsi="Times New Roman" w:cs="Times New Roman"/>
          <w:sz w:val="18"/>
          <w:szCs w:val="20"/>
        </w:rPr>
        <w:t xml:space="preserve">editepe J </w:t>
      </w:r>
      <w:proofErr w:type="spellStart"/>
      <w:r>
        <w:rPr>
          <w:rFonts w:ascii="Times New Roman" w:hAnsi="Times New Roman" w:cs="Times New Roman"/>
          <w:sz w:val="18"/>
          <w:szCs w:val="20"/>
        </w:rPr>
        <w:t>Dent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0B2EBD">
        <w:rPr>
          <w:rFonts w:ascii="Times New Roman" w:hAnsi="Times New Roman" w:cs="Times New Roman"/>
          <w:sz w:val="18"/>
          <w:szCs w:val="20"/>
        </w:rPr>
        <w:t>2016;1:71</w:t>
      </w:r>
      <w:proofErr w:type="gramEnd"/>
      <w:r w:rsidRPr="000B2EBD">
        <w:rPr>
          <w:rFonts w:ascii="Times New Roman" w:hAnsi="Times New Roman" w:cs="Times New Roman"/>
          <w:sz w:val="18"/>
          <w:szCs w:val="20"/>
        </w:rPr>
        <w:t>-74.</w:t>
      </w:r>
    </w:p>
    <w:p w14:paraId="3ABA8B7E" w14:textId="77777777" w:rsidR="000B2EBD" w:rsidRPr="000B2EBD" w:rsidRDefault="000B2EBD" w:rsidP="000B2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7</w:t>
      </w:r>
      <w:r w:rsidRPr="000B2EBD">
        <w:rPr>
          <w:rFonts w:ascii="Times New Roman" w:hAnsi="Times New Roman" w:cs="Times New Roman"/>
          <w:b/>
          <w:sz w:val="18"/>
          <w:szCs w:val="20"/>
        </w:rPr>
        <w:t>.</w:t>
      </w:r>
      <w:r w:rsidRPr="000B2EBD">
        <w:rPr>
          <w:rFonts w:ascii="Times New Roman" w:hAnsi="Times New Roman" w:cs="Times New Roman"/>
          <w:sz w:val="18"/>
          <w:szCs w:val="20"/>
        </w:rPr>
        <w:t xml:space="preserve"> Altın N, Koray M, </w:t>
      </w:r>
      <w:r w:rsidRPr="000B2EBD">
        <w:rPr>
          <w:rFonts w:ascii="Times New Roman" w:hAnsi="Times New Roman" w:cs="Times New Roman"/>
          <w:b/>
          <w:sz w:val="18"/>
          <w:szCs w:val="20"/>
        </w:rPr>
        <w:t>Meseli SE,</w:t>
      </w:r>
      <w:r w:rsidRPr="000B2EBD">
        <w:rPr>
          <w:rFonts w:ascii="Times New Roman" w:hAnsi="Times New Roman" w:cs="Times New Roman"/>
          <w:sz w:val="18"/>
          <w:szCs w:val="20"/>
        </w:rPr>
        <w:t xml:space="preserve"> Tanyeri H. Anemi ve diş hekimliği: derleme.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Clin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Exp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Health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Sci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>. 2016;6(2):86-92.</w:t>
      </w:r>
    </w:p>
    <w:p w14:paraId="21863D76" w14:textId="77777777" w:rsidR="000B2EBD" w:rsidRPr="000B2EBD" w:rsidRDefault="000B2EBD" w:rsidP="000B2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8</w:t>
      </w:r>
      <w:r w:rsidRPr="000B2EBD">
        <w:rPr>
          <w:rFonts w:ascii="Times New Roman" w:hAnsi="Times New Roman" w:cs="Times New Roman"/>
          <w:b/>
          <w:sz w:val="18"/>
          <w:szCs w:val="20"/>
        </w:rPr>
        <w:t>.</w:t>
      </w:r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r w:rsidRPr="000B2EBD">
        <w:rPr>
          <w:rFonts w:ascii="Times New Roman" w:hAnsi="Times New Roman" w:cs="Times New Roman"/>
          <w:b/>
          <w:sz w:val="18"/>
          <w:szCs w:val="20"/>
        </w:rPr>
        <w:t>Meseli SE</w:t>
      </w:r>
      <w:r w:rsidRPr="000B2EBD">
        <w:rPr>
          <w:rFonts w:ascii="Times New Roman" w:hAnsi="Times New Roman" w:cs="Times New Roman"/>
          <w:sz w:val="18"/>
          <w:szCs w:val="20"/>
        </w:rPr>
        <w:t xml:space="preserve">, Ağralı ÖB,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Pekiner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Namdar F, Kuru L.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Extra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-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and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intraoral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clinical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findings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of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recessive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dystrophic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epidermolysis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bullosa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: a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case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report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.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Clin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Exp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Health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20"/>
        </w:rPr>
        <w:t>Sci</w:t>
      </w:r>
      <w:proofErr w:type="spellEnd"/>
      <w:r w:rsidRPr="000B2EBD">
        <w:rPr>
          <w:rFonts w:ascii="Times New Roman" w:hAnsi="Times New Roman" w:cs="Times New Roman"/>
          <w:sz w:val="18"/>
          <w:szCs w:val="20"/>
        </w:rPr>
        <w:t>. 2016;6(3): 147-149.</w:t>
      </w:r>
    </w:p>
    <w:p w14:paraId="35F0A5CB" w14:textId="77777777" w:rsidR="000B2EBD" w:rsidRDefault="000B2EBD" w:rsidP="000B2EBD">
      <w:pPr>
        <w:spacing w:line="360" w:lineRule="auto"/>
        <w:ind w:left="708"/>
        <w:jc w:val="both"/>
        <w:rPr>
          <w:rFonts w:ascii="Times" w:hAnsi="Times"/>
          <w:sz w:val="18"/>
          <w:szCs w:val="20"/>
        </w:rPr>
      </w:pPr>
      <w:r w:rsidRPr="000B2EBD">
        <w:rPr>
          <w:rFonts w:ascii="Times" w:hAnsi="Times"/>
          <w:b/>
          <w:sz w:val="18"/>
          <w:szCs w:val="20"/>
        </w:rPr>
        <w:t xml:space="preserve">9. Meseli SE, </w:t>
      </w:r>
      <w:r w:rsidRPr="000B2EBD">
        <w:rPr>
          <w:rFonts w:ascii="Times" w:hAnsi="Times"/>
          <w:sz w:val="18"/>
          <w:szCs w:val="20"/>
        </w:rPr>
        <w:t xml:space="preserve">Pamuk F, </w:t>
      </w:r>
      <w:proofErr w:type="spellStart"/>
      <w:r w:rsidRPr="000B2EBD">
        <w:rPr>
          <w:rFonts w:ascii="Times" w:hAnsi="Times"/>
          <w:sz w:val="18"/>
          <w:szCs w:val="20"/>
        </w:rPr>
        <w:t>Ozkan</w:t>
      </w:r>
      <w:proofErr w:type="spellEnd"/>
      <w:r w:rsidRPr="000B2EBD">
        <w:rPr>
          <w:rFonts w:ascii="Times" w:hAnsi="Times"/>
          <w:sz w:val="18"/>
          <w:szCs w:val="20"/>
        </w:rPr>
        <w:t xml:space="preserve"> </w:t>
      </w:r>
      <w:proofErr w:type="spellStart"/>
      <w:r w:rsidRPr="000B2EBD">
        <w:rPr>
          <w:rFonts w:ascii="Times" w:hAnsi="Times"/>
          <w:sz w:val="18"/>
          <w:szCs w:val="20"/>
        </w:rPr>
        <w:t>Cetinkaya</w:t>
      </w:r>
      <w:proofErr w:type="spellEnd"/>
      <w:r w:rsidRPr="000B2EBD">
        <w:rPr>
          <w:rFonts w:ascii="Times" w:hAnsi="Times"/>
          <w:sz w:val="18"/>
          <w:szCs w:val="20"/>
        </w:rPr>
        <w:t xml:space="preserve"> B. Biyolojik </w:t>
      </w:r>
      <w:proofErr w:type="spellStart"/>
      <w:r w:rsidRPr="000B2EBD">
        <w:rPr>
          <w:rFonts w:ascii="Times" w:hAnsi="Times"/>
          <w:sz w:val="18"/>
          <w:szCs w:val="20"/>
        </w:rPr>
        <w:t>mediyatörler</w:t>
      </w:r>
      <w:proofErr w:type="spellEnd"/>
      <w:r w:rsidRPr="000B2EBD">
        <w:rPr>
          <w:rFonts w:ascii="Times" w:hAnsi="Times"/>
          <w:sz w:val="18"/>
          <w:szCs w:val="20"/>
        </w:rPr>
        <w:t xml:space="preserve"> ile doku mühendisliği. </w:t>
      </w:r>
      <w:proofErr w:type="spellStart"/>
      <w:r w:rsidRPr="000B2EBD">
        <w:rPr>
          <w:rFonts w:ascii="Times" w:hAnsi="Times"/>
          <w:sz w:val="18"/>
          <w:szCs w:val="20"/>
        </w:rPr>
        <w:t>Turkiye</w:t>
      </w:r>
      <w:proofErr w:type="spellEnd"/>
      <w:r w:rsidRPr="000B2EBD">
        <w:rPr>
          <w:rFonts w:ascii="Times" w:hAnsi="Times"/>
          <w:sz w:val="18"/>
          <w:szCs w:val="20"/>
        </w:rPr>
        <w:t xml:space="preserve"> Klinikleri J </w:t>
      </w:r>
      <w:proofErr w:type="spellStart"/>
      <w:r w:rsidRPr="000B2EBD">
        <w:rPr>
          <w:rFonts w:ascii="Times" w:hAnsi="Times"/>
          <w:sz w:val="18"/>
          <w:szCs w:val="20"/>
        </w:rPr>
        <w:t>Restor</w:t>
      </w:r>
      <w:proofErr w:type="spellEnd"/>
      <w:r w:rsidRPr="000B2EBD">
        <w:rPr>
          <w:rFonts w:ascii="Times" w:hAnsi="Times"/>
          <w:sz w:val="18"/>
          <w:szCs w:val="20"/>
        </w:rPr>
        <w:t xml:space="preserve"> </w:t>
      </w:r>
      <w:proofErr w:type="spellStart"/>
      <w:r w:rsidRPr="000B2EBD">
        <w:rPr>
          <w:rFonts w:ascii="Times" w:hAnsi="Times"/>
          <w:sz w:val="18"/>
          <w:szCs w:val="20"/>
        </w:rPr>
        <w:t>Dent</w:t>
      </w:r>
      <w:proofErr w:type="spellEnd"/>
      <w:r w:rsidRPr="000B2EBD">
        <w:rPr>
          <w:rFonts w:ascii="Times" w:hAnsi="Times"/>
          <w:sz w:val="18"/>
          <w:szCs w:val="20"/>
        </w:rPr>
        <w:t xml:space="preserve">-Special </w:t>
      </w:r>
      <w:proofErr w:type="spellStart"/>
      <w:r w:rsidRPr="000B2EBD">
        <w:rPr>
          <w:rFonts w:ascii="Times" w:hAnsi="Times"/>
          <w:sz w:val="18"/>
          <w:szCs w:val="20"/>
        </w:rPr>
        <w:t>Topics</w:t>
      </w:r>
      <w:proofErr w:type="spellEnd"/>
      <w:r w:rsidRPr="000B2EBD">
        <w:rPr>
          <w:rFonts w:ascii="Times" w:hAnsi="Times"/>
          <w:sz w:val="18"/>
          <w:szCs w:val="20"/>
        </w:rPr>
        <w:t xml:space="preserve"> 2018;4(1): 40-45.</w:t>
      </w:r>
    </w:p>
    <w:p w14:paraId="6C1532FC" w14:textId="33287208" w:rsidR="00DA54DE" w:rsidRDefault="00DA54DE" w:rsidP="000B2EBD">
      <w:pPr>
        <w:spacing w:line="360" w:lineRule="auto"/>
        <w:ind w:left="708"/>
        <w:jc w:val="both"/>
        <w:rPr>
          <w:rFonts w:ascii="Times" w:hAnsi="Times"/>
          <w:sz w:val="18"/>
          <w:szCs w:val="20"/>
        </w:rPr>
      </w:pPr>
      <w:r>
        <w:rPr>
          <w:rFonts w:ascii="Times" w:hAnsi="Times"/>
          <w:b/>
          <w:sz w:val="18"/>
          <w:szCs w:val="20"/>
        </w:rPr>
        <w:t xml:space="preserve">10. Meseli SE, </w:t>
      </w:r>
      <w:proofErr w:type="spellStart"/>
      <w:r w:rsidRPr="00DA54DE">
        <w:rPr>
          <w:rFonts w:ascii="Times" w:hAnsi="Times"/>
          <w:sz w:val="18"/>
          <w:szCs w:val="20"/>
        </w:rPr>
        <w:t>Erkose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Genc</w:t>
      </w:r>
      <w:proofErr w:type="spellEnd"/>
      <w:r w:rsidRPr="00DA54DE">
        <w:rPr>
          <w:rFonts w:ascii="Times" w:hAnsi="Times"/>
          <w:sz w:val="18"/>
          <w:szCs w:val="20"/>
        </w:rPr>
        <w:t xml:space="preserve"> G, Çolakoğlu G, Pelit S, </w:t>
      </w:r>
      <w:proofErr w:type="spellStart"/>
      <w:r w:rsidRPr="00DA54DE">
        <w:rPr>
          <w:rFonts w:ascii="Times" w:hAnsi="Times"/>
          <w:sz w:val="18"/>
          <w:szCs w:val="20"/>
        </w:rPr>
        <w:t>Koc</w:t>
      </w:r>
      <w:proofErr w:type="spellEnd"/>
      <w:r w:rsidRPr="00DA54DE">
        <w:rPr>
          <w:rFonts w:ascii="Times" w:hAnsi="Times"/>
          <w:sz w:val="18"/>
          <w:szCs w:val="20"/>
        </w:rPr>
        <w:t xml:space="preserve"> E, </w:t>
      </w:r>
      <w:proofErr w:type="spellStart"/>
      <w:r w:rsidRPr="00DA54DE">
        <w:rPr>
          <w:rFonts w:ascii="Times" w:hAnsi="Times"/>
          <w:sz w:val="18"/>
          <w:szCs w:val="20"/>
        </w:rPr>
        <w:t>Gumru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Tarcin</w:t>
      </w:r>
      <w:proofErr w:type="spellEnd"/>
      <w:r w:rsidRPr="00DA54DE">
        <w:rPr>
          <w:rFonts w:ascii="Times" w:hAnsi="Times"/>
          <w:sz w:val="18"/>
          <w:szCs w:val="20"/>
        </w:rPr>
        <w:t xml:space="preserve"> B. </w:t>
      </w:r>
      <w:proofErr w:type="spellStart"/>
      <w:r w:rsidRPr="00DA54DE">
        <w:rPr>
          <w:rFonts w:ascii="Times" w:hAnsi="Times"/>
          <w:sz w:val="18"/>
          <w:szCs w:val="20"/>
        </w:rPr>
        <w:t>The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evaluation</w:t>
      </w:r>
      <w:proofErr w:type="spellEnd"/>
      <w:r w:rsidRPr="00DA54DE">
        <w:rPr>
          <w:rFonts w:ascii="Times" w:hAnsi="Times"/>
          <w:sz w:val="18"/>
          <w:szCs w:val="20"/>
        </w:rPr>
        <w:t xml:space="preserve"> of </w:t>
      </w:r>
      <w:proofErr w:type="spellStart"/>
      <w:r w:rsidRPr="00DA54DE">
        <w:rPr>
          <w:rFonts w:ascii="Times" w:hAnsi="Times"/>
          <w:sz w:val="18"/>
          <w:szCs w:val="20"/>
        </w:rPr>
        <w:t>the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colonization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and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biofilm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formation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capacity</w:t>
      </w:r>
      <w:proofErr w:type="spellEnd"/>
      <w:r w:rsidRPr="00DA54DE">
        <w:rPr>
          <w:rFonts w:ascii="Times" w:hAnsi="Times"/>
          <w:sz w:val="18"/>
          <w:szCs w:val="20"/>
        </w:rPr>
        <w:t xml:space="preserve"> of </w:t>
      </w:r>
      <w:proofErr w:type="spellStart"/>
      <w:r w:rsidRPr="00DA54DE">
        <w:rPr>
          <w:rFonts w:ascii="Times" w:hAnsi="Times"/>
          <w:sz w:val="18"/>
          <w:szCs w:val="20"/>
        </w:rPr>
        <w:t>the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Candida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species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isolated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from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denture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wearer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patients</w:t>
      </w:r>
      <w:proofErr w:type="spellEnd"/>
      <w:r w:rsidRPr="00DA54DE">
        <w:rPr>
          <w:rFonts w:ascii="Times" w:hAnsi="Times"/>
          <w:sz w:val="18"/>
          <w:szCs w:val="20"/>
        </w:rPr>
        <w:t xml:space="preserve">. J </w:t>
      </w:r>
      <w:proofErr w:type="spellStart"/>
      <w:r w:rsidRPr="00DA54DE">
        <w:rPr>
          <w:rFonts w:ascii="Times" w:hAnsi="Times"/>
          <w:sz w:val="18"/>
          <w:szCs w:val="20"/>
        </w:rPr>
        <w:t>Dent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Fac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Ataturk</w:t>
      </w:r>
      <w:proofErr w:type="spellEnd"/>
      <w:r w:rsidRPr="00DA54DE">
        <w:rPr>
          <w:rFonts w:ascii="Times" w:hAnsi="Times"/>
          <w:sz w:val="18"/>
          <w:szCs w:val="20"/>
        </w:rPr>
        <w:t xml:space="preserve"> </w:t>
      </w:r>
      <w:proofErr w:type="spellStart"/>
      <w:r w:rsidRPr="00DA54DE">
        <w:rPr>
          <w:rFonts w:ascii="Times" w:hAnsi="Times"/>
          <w:sz w:val="18"/>
          <w:szCs w:val="20"/>
        </w:rPr>
        <w:t>Uni</w:t>
      </w:r>
      <w:proofErr w:type="spellEnd"/>
      <w:r w:rsidRPr="00DA54DE">
        <w:rPr>
          <w:rFonts w:ascii="Times" w:hAnsi="Times"/>
          <w:sz w:val="18"/>
          <w:szCs w:val="20"/>
        </w:rPr>
        <w:t xml:space="preserve"> 2019; 29(3):387-393.</w:t>
      </w:r>
    </w:p>
    <w:p w14:paraId="31AB70D4" w14:textId="573EE78B" w:rsidR="008D39DF" w:rsidRPr="00580274" w:rsidRDefault="008D39DF" w:rsidP="000B2EBD">
      <w:pPr>
        <w:spacing w:line="360" w:lineRule="auto"/>
        <w:ind w:left="708"/>
        <w:jc w:val="both"/>
        <w:rPr>
          <w:rFonts w:ascii="Times" w:hAnsi="Times"/>
          <w:bCs/>
          <w:sz w:val="18"/>
          <w:szCs w:val="20"/>
        </w:rPr>
      </w:pPr>
      <w:r>
        <w:rPr>
          <w:rFonts w:ascii="Times" w:hAnsi="Times"/>
          <w:b/>
          <w:sz w:val="18"/>
          <w:szCs w:val="20"/>
        </w:rPr>
        <w:t xml:space="preserve">11. </w:t>
      </w:r>
      <w:proofErr w:type="spellStart"/>
      <w:r w:rsidRPr="008D39DF">
        <w:rPr>
          <w:rFonts w:ascii="Times" w:hAnsi="Times"/>
          <w:bCs/>
          <w:sz w:val="18"/>
          <w:szCs w:val="20"/>
        </w:rPr>
        <w:t>Akcakoca</w:t>
      </w:r>
      <w:proofErr w:type="spellEnd"/>
      <w:r w:rsidRPr="008D39DF">
        <w:rPr>
          <w:rFonts w:ascii="Times" w:hAnsi="Times"/>
          <w:bCs/>
          <w:sz w:val="18"/>
          <w:szCs w:val="20"/>
        </w:rPr>
        <w:t xml:space="preserve"> A, </w:t>
      </w:r>
      <w:r w:rsidRPr="008D39DF">
        <w:rPr>
          <w:rFonts w:ascii="Times" w:hAnsi="Times"/>
          <w:b/>
          <w:sz w:val="18"/>
          <w:szCs w:val="20"/>
        </w:rPr>
        <w:t>Meseli SE</w:t>
      </w:r>
      <w:r w:rsidRPr="008D39DF">
        <w:rPr>
          <w:rFonts w:ascii="Times" w:hAnsi="Times"/>
          <w:bCs/>
          <w:sz w:val="18"/>
          <w:szCs w:val="20"/>
        </w:rPr>
        <w:t>, Yıldırım HS, Mungan NC, Akyüz S, Kuru L.</w:t>
      </w:r>
      <w:r>
        <w:rPr>
          <w:rFonts w:ascii="Times" w:hAnsi="Times"/>
          <w:b/>
          <w:sz w:val="18"/>
          <w:szCs w:val="20"/>
        </w:rPr>
        <w:t xml:space="preserve"> </w:t>
      </w:r>
      <w:r w:rsidRPr="00580274">
        <w:rPr>
          <w:rFonts w:ascii="Times" w:hAnsi="Times"/>
          <w:bCs/>
          <w:sz w:val="18"/>
          <w:szCs w:val="20"/>
        </w:rPr>
        <w:t>Çocuklarda beslenme ve ağız bakım alışkanlıkla</w:t>
      </w:r>
      <w:r w:rsidR="008E7F5C">
        <w:rPr>
          <w:rFonts w:ascii="Times" w:hAnsi="Times"/>
          <w:bCs/>
          <w:sz w:val="18"/>
          <w:szCs w:val="20"/>
        </w:rPr>
        <w:t>r</w:t>
      </w:r>
      <w:r w:rsidRPr="00580274">
        <w:rPr>
          <w:rFonts w:ascii="Times" w:hAnsi="Times"/>
          <w:bCs/>
          <w:sz w:val="18"/>
          <w:szCs w:val="20"/>
        </w:rPr>
        <w:t xml:space="preserve">ı ile etkileyen faktörlerin değerlendirilmesi. Yeditepe </w:t>
      </w:r>
      <w:proofErr w:type="spellStart"/>
      <w:r w:rsidRPr="00580274">
        <w:rPr>
          <w:rFonts w:ascii="Times" w:hAnsi="Times"/>
          <w:bCs/>
          <w:sz w:val="18"/>
          <w:szCs w:val="20"/>
        </w:rPr>
        <w:t>Dent</w:t>
      </w:r>
      <w:proofErr w:type="spellEnd"/>
      <w:r w:rsidRPr="00580274">
        <w:rPr>
          <w:rFonts w:ascii="Times" w:hAnsi="Times"/>
          <w:bCs/>
          <w:sz w:val="18"/>
          <w:szCs w:val="20"/>
        </w:rPr>
        <w:t xml:space="preserve"> J 2021;</w:t>
      </w:r>
      <w:r w:rsidR="00580274" w:rsidRPr="00580274">
        <w:rPr>
          <w:rFonts w:ascii="Times" w:hAnsi="Times"/>
          <w:bCs/>
          <w:sz w:val="18"/>
          <w:szCs w:val="20"/>
        </w:rPr>
        <w:t xml:space="preserve"> 17(1):54-61</w:t>
      </w:r>
      <w:r w:rsidR="003B5CAC">
        <w:rPr>
          <w:rFonts w:ascii="Times" w:hAnsi="Times"/>
          <w:bCs/>
          <w:sz w:val="18"/>
          <w:szCs w:val="20"/>
        </w:rPr>
        <w:t xml:space="preserve">. </w:t>
      </w:r>
      <w:proofErr w:type="spellStart"/>
      <w:r w:rsidR="003B5CAC">
        <w:rPr>
          <w:rFonts w:ascii="Times" w:hAnsi="Times"/>
          <w:bCs/>
          <w:sz w:val="18"/>
          <w:szCs w:val="20"/>
        </w:rPr>
        <w:t>doi</w:t>
      </w:r>
      <w:proofErr w:type="spellEnd"/>
      <w:r w:rsidR="003B5CAC">
        <w:rPr>
          <w:rFonts w:ascii="Times" w:hAnsi="Times"/>
          <w:bCs/>
          <w:sz w:val="18"/>
          <w:szCs w:val="20"/>
        </w:rPr>
        <w:t xml:space="preserve">: </w:t>
      </w:r>
      <w:r w:rsidR="003B5CAC" w:rsidRPr="003B5CAC">
        <w:rPr>
          <w:rFonts w:ascii="Times" w:hAnsi="Times"/>
          <w:bCs/>
          <w:sz w:val="18"/>
          <w:szCs w:val="20"/>
        </w:rPr>
        <w:t>10.5505/yeditepe.2021.48403</w:t>
      </w:r>
    </w:p>
    <w:p w14:paraId="0451F060" w14:textId="77777777" w:rsidR="007C608B" w:rsidRPr="007C608B" w:rsidRDefault="007C608B" w:rsidP="007C608B">
      <w:pPr>
        <w:spacing w:after="0" w:line="240" w:lineRule="auto"/>
        <w:rPr>
          <w:rFonts w:ascii="Times New Roman" w:hAnsi="Times New Roman" w:cs="Times New Roman"/>
          <w:b/>
        </w:rPr>
      </w:pPr>
    </w:p>
    <w:p w14:paraId="567F4C0B" w14:textId="77777777" w:rsidR="00003BD3" w:rsidRDefault="00003BD3" w:rsidP="000B2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B2EBD">
        <w:rPr>
          <w:rFonts w:ascii="Times New Roman" w:hAnsi="Times New Roman" w:cs="Times New Roman"/>
          <w:b/>
        </w:rPr>
        <w:t xml:space="preserve">7.6. Ulusal bilimsel toplantılarda sunulan ve bildiri kitabında basılan bildiriler </w:t>
      </w:r>
    </w:p>
    <w:p w14:paraId="6C953289" w14:textId="77777777" w:rsidR="000B2EBD" w:rsidRDefault="000B2EBD" w:rsidP="000B2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32C0AB3B" w14:textId="77777777" w:rsidR="000B2EBD" w:rsidRPr="000B2EBD" w:rsidRDefault="000B2EBD" w:rsidP="000B2EBD">
      <w:pPr>
        <w:spacing w:line="360" w:lineRule="auto"/>
        <w:ind w:left="708" w:right="-4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t>1. 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Katı GT, Kuru L. Kardeşlerde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herediter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gingival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fibromatozis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: İki olgu raporu.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41. Bilimsel Kongresi. 20-22 Mayıs 2011, İstanbul, Türkiye.</w:t>
      </w:r>
    </w:p>
    <w:p w14:paraId="2475BAD8" w14:textId="77777777" w:rsidR="000B2EBD" w:rsidRPr="000B2EBD" w:rsidRDefault="000B2EBD" w:rsidP="000B2EBD">
      <w:pPr>
        <w:spacing w:line="360" w:lineRule="auto"/>
        <w:ind w:left="708" w:right="-4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t>2.</w:t>
      </w:r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r w:rsidRPr="000B2EBD">
        <w:rPr>
          <w:rFonts w:ascii="Times New Roman" w:hAnsi="Times New Roman" w:cs="Times New Roman"/>
          <w:b/>
          <w:sz w:val="18"/>
          <w:szCs w:val="18"/>
        </w:rPr>
        <w:t>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Kuru L. İltihabi dişeti büyümesinin lazer destekli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tedavisi: Bir olgu raporu.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43. Bilimsel Kongresi. 9-11 Mayıs 2013, İzmir, Türkiye.</w:t>
      </w:r>
    </w:p>
    <w:p w14:paraId="538DC416" w14:textId="77777777" w:rsidR="000B2EBD" w:rsidRPr="000B2EBD" w:rsidRDefault="000B2EBD" w:rsidP="000B2EBD">
      <w:pPr>
        <w:spacing w:line="360" w:lineRule="auto"/>
        <w:ind w:left="708" w:right="-4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lastRenderedPageBreak/>
        <w:t>3.</w:t>
      </w:r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r w:rsidRPr="000B2EBD">
        <w:rPr>
          <w:rFonts w:ascii="Times New Roman" w:hAnsi="Times New Roman" w:cs="Times New Roman"/>
          <w:b/>
          <w:sz w:val="18"/>
          <w:szCs w:val="18"/>
        </w:rPr>
        <w:t>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Kuru B, Kuru L. Başlangıç sondalama derinliği ile mekanik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tedavi sonrası klinik parametrelerdeki değişim arasındaki ilişki.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44. Bilimsel Kongresi. 9-10 Mayıs 2014, İstanbul, Türkiye.</w:t>
      </w:r>
    </w:p>
    <w:p w14:paraId="00A8751C" w14:textId="77777777" w:rsidR="000B2EBD" w:rsidRPr="000B2EBD" w:rsidRDefault="000B2EBD" w:rsidP="000B2EBD">
      <w:pPr>
        <w:spacing w:line="360" w:lineRule="auto"/>
        <w:ind w:left="708" w:right="-4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t>4.</w:t>
      </w:r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Kırbas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Y, </w:t>
      </w:r>
      <w:r w:rsidRPr="000B2EBD">
        <w:rPr>
          <w:rFonts w:ascii="Times New Roman" w:hAnsi="Times New Roman" w:cs="Times New Roman"/>
          <w:b/>
          <w:sz w:val="18"/>
          <w:szCs w:val="18"/>
        </w:rPr>
        <w:t>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Kuru L. Çapraşıklıkla seyreden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puberte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gingivitisinde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lazer destekli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tedavi: Vaka serisi.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44. Bilimsel Kongresi. 9-10 Mayıs 2014, İstanbul, Türkiye.</w:t>
      </w:r>
    </w:p>
    <w:p w14:paraId="59A162FA" w14:textId="77777777" w:rsidR="000B2EBD" w:rsidRPr="000B2EBD" w:rsidRDefault="000B2EBD" w:rsidP="000B2EBD">
      <w:pPr>
        <w:spacing w:line="360" w:lineRule="auto"/>
        <w:ind w:left="708" w:right="-4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t>5.</w:t>
      </w:r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Mamaklıoglu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D, </w:t>
      </w:r>
      <w:r w:rsidRPr="000B2EBD">
        <w:rPr>
          <w:rFonts w:ascii="Times New Roman" w:hAnsi="Times New Roman" w:cs="Times New Roman"/>
          <w:b/>
          <w:sz w:val="18"/>
          <w:szCs w:val="18"/>
        </w:rPr>
        <w:t>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Yavuz A, Kuru L.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Epulis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eksizyonunu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takiben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kuronale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kaydırılan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flep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: Vaka serisi.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44. Bilimsel Kongresi. 9-10 Mayıs 2014, İstanbul, Türkiye.</w:t>
      </w:r>
    </w:p>
    <w:p w14:paraId="1F5EE651" w14:textId="77777777" w:rsidR="000B2EBD" w:rsidRPr="000B2EBD" w:rsidRDefault="000B2EBD" w:rsidP="000B2EBD">
      <w:pPr>
        <w:spacing w:line="360" w:lineRule="auto"/>
        <w:ind w:left="708" w:right="-4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t>6.</w:t>
      </w:r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Tezci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N, </w:t>
      </w:r>
      <w:r w:rsidRPr="000B2EBD">
        <w:rPr>
          <w:rFonts w:ascii="Times New Roman" w:hAnsi="Times New Roman" w:cs="Times New Roman"/>
          <w:b/>
          <w:sz w:val="18"/>
          <w:szCs w:val="18"/>
        </w:rPr>
        <w:t>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Karaduman B,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Dogan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Meric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SH.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Fibrom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eksizyonu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sonrası yumuşak dokunun serbest dişeti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grefti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tekniğiyle rekonstrüksiyonu.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44. Bilimsel Kongresi. 9-10 Mayıs 2014, İstanbul, Türkiye.</w:t>
      </w:r>
    </w:p>
    <w:p w14:paraId="16B67A09" w14:textId="77777777" w:rsidR="000B2EBD" w:rsidRPr="000B2EBD" w:rsidRDefault="000B2EBD" w:rsidP="000B2EBD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244B8">
        <w:rPr>
          <w:rFonts w:ascii="Times New Roman" w:hAnsi="Times New Roman" w:cs="Times New Roman"/>
          <w:b/>
          <w:sz w:val="18"/>
          <w:szCs w:val="18"/>
        </w:rPr>
        <w:t>7.</w:t>
      </w:r>
      <w:r w:rsidRPr="000244B8">
        <w:rPr>
          <w:rFonts w:ascii="Times New Roman" w:hAnsi="Times New Roman" w:cs="Times New Roman"/>
          <w:sz w:val="18"/>
          <w:szCs w:val="18"/>
        </w:rPr>
        <w:t xml:space="preserve"> </w:t>
      </w:r>
      <w:r w:rsidRPr="000244B8">
        <w:rPr>
          <w:rFonts w:ascii="Times New Roman" w:hAnsi="Times New Roman" w:cs="Times New Roman"/>
          <w:b/>
          <w:sz w:val="18"/>
          <w:szCs w:val="18"/>
        </w:rPr>
        <w:t xml:space="preserve">Meseli SE, </w:t>
      </w:r>
      <w:r w:rsidRPr="000244B8">
        <w:rPr>
          <w:rFonts w:ascii="Times New Roman" w:hAnsi="Times New Roman" w:cs="Times New Roman"/>
          <w:sz w:val="18"/>
          <w:szCs w:val="18"/>
        </w:rPr>
        <w:t xml:space="preserve">Kuru B, Kuru L. Kronik </w:t>
      </w:r>
      <w:proofErr w:type="spellStart"/>
      <w:r w:rsidRPr="000244B8">
        <w:rPr>
          <w:rFonts w:ascii="Times New Roman" w:hAnsi="Times New Roman" w:cs="Times New Roman"/>
          <w:sz w:val="18"/>
          <w:szCs w:val="18"/>
        </w:rPr>
        <w:t>periodontitisli</w:t>
      </w:r>
      <w:proofErr w:type="spellEnd"/>
      <w:r w:rsidRPr="000244B8">
        <w:rPr>
          <w:rFonts w:ascii="Times New Roman" w:hAnsi="Times New Roman" w:cs="Times New Roman"/>
          <w:sz w:val="18"/>
          <w:szCs w:val="18"/>
        </w:rPr>
        <w:t xml:space="preserve"> hastaların </w:t>
      </w:r>
      <w:proofErr w:type="spellStart"/>
      <w:r w:rsidRPr="000244B8">
        <w:rPr>
          <w:rFonts w:ascii="Times New Roman" w:hAnsi="Times New Roman" w:cs="Times New Roman"/>
          <w:sz w:val="18"/>
          <w:szCs w:val="18"/>
        </w:rPr>
        <w:t>rezidüel</w:t>
      </w:r>
      <w:proofErr w:type="spellEnd"/>
      <w:r w:rsidRPr="000244B8">
        <w:rPr>
          <w:rFonts w:ascii="Times New Roman" w:hAnsi="Times New Roman" w:cs="Times New Roman"/>
          <w:sz w:val="18"/>
          <w:szCs w:val="18"/>
        </w:rPr>
        <w:t xml:space="preserve"> ceplerinde mekanik tedaviye ek olarak uygulanan </w:t>
      </w:r>
      <w:proofErr w:type="spellStart"/>
      <w:r w:rsidRPr="000244B8">
        <w:rPr>
          <w:rFonts w:ascii="Times New Roman" w:hAnsi="Times New Roman" w:cs="Times New Roman"/>
          <w:i/>
          <w:sz w:val="18"/>
          <w:szCs w:val="18"/>
        </w:rPr>
        <w:t>diode</w:t>
      </w:r>
      <w:proofErr w:type="spellEnd"/>
      <w:r w:rsidRPr="000244B8">
        <w:rPr>
          <w:rFonts w:ascii="Times New Roman" w:hAnsi="Times New Roman" w:cs="Times New Roman"/>
          <w:sz w:val="18"/>
          <w:szCs w:val="18"/>
        </w:rPr>
        <w:t xml:space="preserve"> lazerin klinik </w:t>
      </w:r>
      <w:proofErr w:type="spellStart"/>
      <w:r w:rsidRPr="000244B8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0244B8">
        <w:rPr>
          <w:rFonts w:ascii="Times New Roman" w:hAnsi="Times New Roman" w:cs="Times New Roman"/>
          <w:sz w:val="18"/>
          <w:szCs w:val="18"/>
        </w:rPr>
        <w:t xml:space="preserve"> parametreler ve dişeti oluğu sıvısı hacmi üzerine etkisinin değerlendirilmesi. Türk </w:t>
      </w:r>
      <w:proofErr w:type="spellStart"/>
      <w:r w:rsidRPr="000244B8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244B8">
        <w:rPr>
          <w:rFonts w:ascii="Times New Roman" w:hAnsi="Times New Roman" w:cs="Times New Roman"/>
          <w:sz w:val="18"/>
          <w:szCs w:val="18"/>
        </w:rPr>
        <w:t xml:space="preserve"> Derneği 45. Bilimsel Kongresi&amp;25. Sempozyumu, 12-14 Kasım 2015, Ankara, Türkiye. (Sözlü Sunum)</w:t>
      </w:r>
    </w:p>
    <w:p w14:paraId="71745F1E" w14:textId="0EE4FD17" w:rsidR="005844AE" w:rsidRDefault="000B2EBD" w:rsidP="005844AE">
      <w:pPr>
        <w:spacing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B2EBD">
        <w:rPr>
          <w:rFonts w:ascii="Times New Roman" w:hAnsi="Times New Roman" w:cs="Times New Roman"/>
          <w:b/>
          <w:sz w:val="18"/>
          <w:szCs w:val="18"/>
        </w:rPr>
        <w:t>8.</w:t>
      </w:r>
      <w:r w:rsidRPr="000B2EBD">
        <w:rPr>
          <w:rFonts w:ascii="Times New Roman" w:hAnsi="Times New Roman" w:cs="Times New Roman"/>
          <w:sz w:val="18"/>
          <w:szCs w:val="18"/>
        </w:rPr>
        <w:t xml:space="preserve"> </w:t>
      </w:r>
      <w:r w:rsidRPr="000B2EBD">
        <w:rPr>
          <w:rFonts w:ascii="Times New Roman" w:hAnsi="Times New Roman" w:cs="Times New Roman"/>
          <w:b/>
          <w:sz w:val="18"/>
          <w:szCs w:val="18"/>
        </w:rPr>
        <w:t>Meseli SE</w:t>
      </w:r>
      <w:r w:rsidRPr="000B2EBD">
        <w:rPr>
          <w:rFonts w:ascii="Times New Roman" w:hAnsi="Times New Roman" w:cs="Times New Roman"/>
          <w:sz w:val="18"/>
          <w:szCs w:val="18"/>
        </w:rPr>
        <w:t xml:space="preserve">, Altın N,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Meric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SH. Lokalize Miller III dişeti çekilmesinin tedavisinde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koronale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kaydırılan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flep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ile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subepitelyal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bağ dokusu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grefti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trombositten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zengin fibrinin kombine kullanımı. Türk </w:t>
      </w:r>
      <w:proofErr w:type="spellStart"/>
      <w:r w:rsidRPr="000B2EB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0B2EBD">
        <w:rPr>
          <w:rFonts w:ascii="Times New Roman" w:hAnsi="Times New Roman" w:cs="Times New Roman"/>
          <w:sz w:val="18"/>
          <w:szCs w:val="18"/>
        </w:rPr>
        <w:t xml:space="preserve"> Derneği 45. Bilimsel Kongresi&amp;25. Sempozyumu, 12-14 Kasım 2015, Ankara, Türkiye. </w:t>
      </w:r>
    </w:p>
    <w:p w14:paraId="01CE0C10" w14:textId="4A236751" w:rsidR="004B6272" w:rsidRPr="004B6272" w:rsidRDefault="004B6272" w:rsidP="005844AE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9. Meseli SE. </w:t>
      </w:r>
      <w:r>
        <w:rPr>
          <w:rFonts w:ascii="Times New Roman" w:hAnsi="Times New Roman" w:cs="Times New Roman"/>
          <w:bCs/>
          <w:sz w:val="18"/>
          <w:szCs w:val="18"/>
        </w:rPr>
        <w:t xml:space="preserve">Diş hekimi asistanlarında COVID-19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anksiyetesinin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mesleki performans üzerine etkisinin değerlendirilmesi. İstanbul Yeni Yüzyıl Üniversitesi 7. Ulusal Bilim Günleri, 5-7 Mayıs 2021, İstanbul (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Çevirimiçi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), Türkiye.</w:t>
      </w:r>
      <w:r w:rsidR="00590AEA">
        <w:rPr>
          <w:rFonts w:ascii="Times New Roman" w:hAnsi="Times New Roman" w:cs="Times New Roman"/>
          <w:bCs/>
          <w:sz w:val="18"/>
          <w:szCs w:val="18"/>
        </w:rPr>
        <w:t xml:space="preserve"> (Sözlü Sunum)</w:t>
      </w:r>
    </w:p>
    <w:p w14:paraId="1871F66A" w14:textId="77777777" w:rsidR="00003BD3" w:rsidRDefault="00003BD3" w:rsidP="00703A2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B2EBD">
        <w:rPr>
          <w:rFonts w:ascii="Times New Roman" w:hAnsi="Times New Roman" w:cs="Times New Roman"/>
          <w:b/>
        </w:rPr>
        <w:t>7.7. Diğer yayınlar</w:t>
      </w:r>
    </w:p>
    <w:p w14:paraId="6707055D" w14:textId="77777777" w:rsidR="005844AE" w:rsidRDefault="005844AE" w:rsidP="000B2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1365BE38" w14:textId="77777777" w:rsidR="005844AE" w:rsidRPr="005844AE" w:rsidRDefault="005844AE" w:rsidP="005844AE">
      <w:pPr>
        <w:spacing w:line="360" w:lineRule="auto"/>
        <w:ind w:left="708" w:right="-48"/>
        <w:jc w:val="both"/>
        <w:rPr>
          <w:rFonts w:ascii="Times" w:eastAsia="Arial Unicode MS" w:hAnsi="Times"/>
          <w:sz w:val="18"/>
          <w:szCs w:val="20"/>
          <w:lang w:val="es-ES"/>
        </w:rPr>
      </w:pPr>
      <w:r w:rsidRPr="005844AE">
        <w:rPr>
          <w:rFonts w:ascii="Times" w:eastAsia="Arial Unicode MS" w:hAnsi="Times"/>
          <w:b/>
          <w:sz w:val="18"/>
          <w:szCs w:val="20"/>
          <w:lang w:val="es-ES"/>
        </w:rPr>
        <w:t xml:space="preserve">1.Meseli SE. </w:t>
      </w:r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Periodontal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Tedavide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Diyot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Lazer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Uygulamaları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. Sakarya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Diş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Hekimleri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Odası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>. 15.04.2017</w:t>
      </w:r>
      <w:r>
        <w:rPr>
          <w:rFonts w:ascii="Times" w:eastAsia="Arial Unicode MS" w:hAnsi="Times"/>
          <w:sz w:val="18"/>
          <w:szCs w:val="20"/>
          <w:lang w:val="es-ES"/>
        </w:rPr>
        <w:t xml:space="preserve"> (</w:t>
      </w:r>
      <w:proofErr w:type="spellStart"/>
      <w:r>
        <w:rPr>
          <w:rFonts w:ascii="Times" w:eastAsia="Arial Unicode MS" w:hAnsi="Times"/>
          <w:sz w:val="18"/>
          <w:szCs w:val="20"/>
          <w:lang w:val="es-ES"/>
        </w:rPr>
        <w:t>Davetli</w:t>
      </w:r>
      <w:proofErr w:type="spellEnd"/>
      <w:r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>
        <w:rPr>
          <w:rFonts w:ascii="Times" w:eastAsia="Arial Unicode MS" w:hAnsi="Times"/>
          <w:sz w:val="18"/>
          <w:szCs w:val="20"/>
          <w:lang w:val="es-ES"/>
        </w:rPr>
        <w:t>Konuşmacı</w:t>
      </w:r>
      <w:proofErr w:type="spellEnd"/>
      <w:r>
        <w:rPr>
          <w:rFonts w:ascii="Times" w:eastAsia="Arial Unicode MS" w:hAnsi="Times"/>
          <w:sz w:val="18"/>
          <w:szCs w:val="20"/>
          <w:lang w:val="es-ES"/>
        </w:rPr>
        <w:t>)</w:t>
      </w:r>
    </w:p>
    <w:p w14:paraId="413F205E" w14:textId="77777777" w:rsidR="00B8098D" w:rsidRDefault="005844AE" w:rsidP="00B8098D">
      <w:pPr>
        <w:spacing w:line="360" w:lineRule="auto"/>
        <w:ind w:left="708" w:right="-48"/>
        <w:jc w:val="both"/>
        <w:rPr>
          <w:rFonts w:ascii="Times" w:eastAsia="Arial Unicode MS" w:hAnsi="Times"/>
          <w:sz w:val="18"/>
          <w:szCs w:val="20"/>
          <w:lang w:val="es-ES"/>
        </w:rPr>
      </w:pPr>
      <w:r w:rsidRPr="008540D5">
        <w:rPr>
          <w:rFonts w:ascii="Times" w:eastAsia="Arial Unicode MS" w:hAnsi="Times"/>
          <w:b/>
          <w:sz w:val="18"/>
          <w:szCs w:val="20"/>
          <w:lang w:val="es-ES"/>
        </w:rPr>
        <w:t>2.</w:t>
      </w:r>
      <w:r w:rsidR="008540D5">
        <w:rPr>
          <w:rFonts w:ascii="Times" w:eastAsia="Arial Unicode MS" w:hAnsi="Times"/>
          <w:b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b/>
          <w:sz w:val="18"/>
          <w:szCs w:val="20"/>
          <w:lang w:val="es-ES"/>
        </w:rPr>
        <w:t>Meseli</w:t>
      </w:r>
      <w:proofErr w:type="spellEnd"/>
      <w:r w:rsidRPr="005844AE">
        <w:rPr>
          <w:rFonts w:ascii="Times" w:eastAsia="Arial Unicode MS" w:hAnsi="Times"/>
          <w:b/>
          <w:sz w:val="18"/>
          <w:szCs w:val="20"/>
          <w:lang w:val="es-ES"/>
        </w:rPr>
        <w:t xml:space="preserve"> SE.</w:t>
      </w:r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Başlangıç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Periodontal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Tedavi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ve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Yumuşak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Doku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Cerrahilerinde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Diyot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Lazer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Uygulamaları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.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İstanbul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Diş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Hekimleri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Odası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2017-2018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Sürekli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Eğitim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5844AE">
        <w:rPr>
          <w:rFonts w:ascii="Times" w:eastAsia="Arial Unicode MS" w:hAnsi="Times"/>
          <w:sz w:val="18"/>
          <w:szCs w:val="20"/>
          <w:lang w:val="es-ES"/>
        </w:rPr>
        <w:t>Seminerleri</w:t>
      </w:r>
      <w:proofErr w:type="spellEnd"/>
      <w:r w:rsidRPr="005844AE">
        <w:rPr>
          <w:rFonts w:ascii="Times" w:eastAsia="Arial Unicode MS" w:hAnsi="Times"/>
          <w:sz w:val="18"/>
          <w:szCs w:val="20"/>
          <w:lang w:val="es-ES"/>
        </w:rPr>
        <w:t>. 04.10.2017.</w:t>
      </w:r>
      <w:r w:rsidR="005D4EA2">
        <w:rPr>
          <w:rFonts w:ascii="Times" w:eastAsia="Arial Unicode MS" w:hAnsi="Times"/>
          <w:sz w:val="18"/>
          <w:szCs w:val="20"/>
          <w:lang w:val="es-ES"/>
        </w:rPr>
        <w:t xml:space="preserve"> (</w:t>
      </w:r>
      <w:proofErr w:type="spellStart"/>
      <w:r w:rsidR="005D4EA2">
        <w:rPr>
          <w:rFonts w:ascii="Times" w:eastAsia="Arial Unicode MS" w:hAnsi="Times"/>
          <w:sz w:val="18"/>
          <w:szCs w:val="20"/>
          <w:lang w:val="es-ES"/>
        </w:rPr>
        <w:t>Davetli</w:t>
      </w:r>
      <w:proofErr w:type="spellEnd"/>
      <w:r w:rsidR="005D4EA2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5D4EA2">
        <w:rPr>
          <w:rFonts w:ascii="Times" w:eastAsia="Arial Unicode MS" w:hAnsi="Times"/>
          <w:sz w:val="18"/>
          <w:szCs w:val="20"/>
          <w:lang w:val="es-ES"/>
        </w:rPr>
        <w:t>Konuşmacı</w:t>
      </w:r>
      <w:proofErr w:type="spellEnd"/>
      <w:r w:rsidR="005D4EA2">
        <w:rPr>
          <w:rFonts w:ascii="Times" w:eastAsia="Arial Unicode MS" w:hAnsi="Times"/>
          <w:sz w:val="18"/>
          <w:szCs w:val="20"/>
          <w:lang w:val="es-ES"/>
        </w:rPr>
        <w:t>)</w:t>
      </w:r>
    </w:p>
    <w:p w14:paraId="2DC98E91" w14:textId="77777777" w:rsidR="00465706" w:rsidRPr="00A03520" w:rsidRDefault="00465706" w:rsidP="00B8098D">
      <w:pPr>
        <w:spacing w:line="360" w:lineRule="auto"/>
        <w:ind w:left="708" w:right="-48"/>
        <w:jc w:val="both"/>
        <w:rPr>
          <w:rFonts w:ascii="Times" w:eastAsia="Arial Unicode MS" w:hAnsi="Times"/>
          <w:sz w:val="18"/>
          <w:szCs w:val="20"/>
          <w:lang w:val="es-ES"/>
        </w:rPr>
      </w:pPr>
      <w:r>
        <w:rPr>
          <w:rFonts w:ascii="Times" w:eastAsia="Arial Unicode MS" w:hAnsi="Times"/>
          <w:b/>
          <w:sz w:val="18"/>
          <w:szCs w:val="20"/>
          <w:lang w:val="es-ES"/>
        </w:rPr>
        <w:t>3.</w:t>
      </w:r>
      <w:r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Pr="00465706">
        <w:rPr>
          <w:rFonts w:ascii="Times" w:eastAsia="Arial Unicode MS" w:hAnsi="Times"/>
          <w:b/>
          <w:sz w:val="18"/>
          <w:szCs w:val="20"/>
          <w:lang w:val="es-ES"/>
        </w:rPr>
        <w:t>Meseli</w:t>
      </w:r>
      <w:proofErr w:type="spellEnd"/>
      <w:r w:rsidRPr="00465706">
        <w:rPr>
          <w:rFonts w:ascii="Times" w:eastAsia="Arial Unicode MS" w:hAnsi="Times"/>
          <w:b/>
          <w:sz w:val="18"/>
          <w:szCs w:val="20"/>
          <w:lang w:val="es-ES"/>
        </w:rPr>
        <w:t xml:space="preserve"> SE.</w:t>
      </w:r>
      <w:r>
        <w:rPr>
          <w:rFonts w:ascii="Times" w:eastAsia="Arial Unicode MS" w:hAnsi="Times"/>
          <w:b/>
          <w:sz w:val="18"/>
          <w:szCs w:val="20"/>
          <w:lang w:val="es-ES"/>
        </w:rPr>
        <w:t xml:space="preserve"> </w:t>
      </w:r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Periodontal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tedavide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diyot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lazer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kullanımı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.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İstanbul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Aydın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Üniversitesi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Diş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Hekimliği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Fakültesi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ve Gaziantep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Diş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Hekimleri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Odası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I.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Ulusal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Sempozyumu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. 01.02.2020 Gaziantep (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Davetli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 xml:space="preserve"> </w:t>
      </w:r>
      <w:proofErr w:type="spellStart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Konuşmacı</w:t>
      </w:r>
      <w:proofErr w:type="spellEnd"/>
      <w:r w:rsidR="00A03520" w:rsidRPr="00A03520">
        <w:rPr>
          <w:rFonts w:ascii="Times" w:eastAsia="Arial Unicode MS" w:hAnsi="Times"/>
          <w:sz w:val="18"/>
          <w:szCs w:val="20"/>
          <w:lang w:val="es-ES"/>
        </w:rPr>
        <w:t>)</w:t>
      </w:r>
    </w:p>
    <w:p w14:paraId="286F110A" w14:textId="77777777" w:rsidR="000B2EBD" w:rsidRPr="000B2EBD" w:rsidRDefault="000B2EBD" w:rsidP="000B2E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47ED8798" w14:textId="77777777" w:rsidR="00003BD3" w:rsidRPr="00915B9B" w:rsidRDefault="00003BD3" w:rsidP="00915B9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15B9B">
        <w:rPr>
          <w:rFonts w:ascii="Times New Roman" w:hAnsi="Times New Roman" w:cs="Times New Roman"/>
          <w:b/>
        </w:rPr>
        <w:t>8.</w:t>
      </w:r>
      <w:r w:rsidR="00B8098D" w:rsidRPr="00915B9B">
        <w:rPr>
          <w:rFonts w:ascii="Times New Roman" w:hAnsi="Times New Roman" w:cs="Times New Roman"/>
          <w:b/>
        </w:rPr>
        <w:t xml:space="preserve">Kitap </w:t>
      </w:r>
    </w:p>
    <w:p w14:paraId="7E77BFAF" w14:textId="77777777" w:rsidR="00B8098D" w:rsidRDefault="00B8098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301AB3D" w14:textId="77777777" w:rsidR="00B8098D" w:rsidRDefault="00B8098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8.1. Kitap Editörlüğü</w:t>
      </w:r>
    </w:p>
    <w:p w14:paraId="02131702" w14:textId="77777777" w:rsidR="00B8098D" w:rsidRDefault="00B8098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1666505" w14:textId="77777777" w:rsidR="00B8098D" w:rsidRDefault="00B8098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8.2. Kitap Bölümü Yazarlığı</w:t>
      </w:r>
    </w:p>
    <w:p w14:paraId="403E3AA0" w14:textId="77777777" w:rsidR="00B8098D" w:rsidRDefault="00B8098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6A75D3C" w14:textId="7B154A22" w:rsidR="00613604" w:rsidRDefault="00B8098D" w:rsidP="007055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 w:rsidRPr="00B8098D">
        <w:rPr>
          <w:rFonts w:ascii="Times New Roman" w:hAnsi="Times New Roman" w:cs="Times New Roman"/>
          <w:b/>
          <w:sz w:val="18"/>
          <w:szCs w:val="18"/>
        </w:rPr>
        <w:t xml:space="preserve">1. Meseli SE, </w:t>
      </w:r>
      <w:r w:rsidRPr="00B8098D">
        <w:rPr>
          <w:rFonts w:ascii="Times New Roman" w:hAnsi="Times New Roman" w:cs="Times New Roman"/>
          <w:sz w:val="18"/>
          <w:szCs w:val="18"/>
        </w:rPr>
        <w:t xml:space="preserve">Pamuk F, </w:t>
      </w:r>
      <w:proofErr w:type="spellStart"/>
      <w:r w:rsidRPr="00B8098D">
        <w:rPr>
          <w:rFonts w:ascii="Times New Roman" w:hAnsi="Times New Roman" w:cs="Times New Roman"/>
          <w:sz w:val="18"/>
          <w:szCs w:val="18"/>
        </w:rPr>
        <w:t>Cetinkaya</w:t>
      </w:r>
      <w:proofErr w:type="spellEnd"/>
      <w:r w:rsidRPr="00B809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098D">
        <w:rPr>
          <w:rFonts w:ascii="Times New Roman" w:hAnsi="Times New Roman" w:cs="Times New Roman"/>
          <w:sz w:val="18"/>
          <w:szCs w:val="18"/>
        </w:rPr>
        <w:t>Ozkan</w:t>
      </w:r>
      <w:proofErr w:type="spellEnd"/>
      <w:r w:rsidRPr="00B8098D"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 w:rsidRPr="00B8098D">
        <w:rPr>
          <w:rFonts w:ascii="Times New Roman" w:hAnsi="Times New Roman" w:cs="Times New Roman"/>
          <w:sz w:val="18"/>
          <w:szCs w:val="18"/>
        </w:rPr>
        <w:t>Ankaferd</w:t>
      </w:r>
      <w:proofErr w:type="spellEnd"/>
      <w:r w:rsidRPr="00B8098D">
        <w:rPr>
          <w:rFonts w:ascii="Times New Roman" w:hAnsi="Times New Roman" w:cs="Times New Roman"/>
          <w:sz w:val="18"/>
          <w:szCs w:val="18"/>
          <w:vertAlign w:val="superscript"/>
        </w:rPr>
        <w:t>®</w:t>
      </w:r>
      <w:r w:rsidRPr="00B8098D">
        <w:rPr>
          <w:rFonts w:ascii="Times New Roman" w:hAnsi="Times New Roman" w:cs="Times New Roman"/>
          <w:sz w:val="18"/>
          <w:szCs w:val="18"/>
        </w:rPr>
        <w:t xml:space="preserve"> Kan Durdurucu Ajanın Kullanım Alanları.  Güncel </w:t>
      </w:r>
      <w:proofErr w:type="spellStart"/>
      <w:r w:rsidRPr="00B8098D">
        <w:rPr>
          <w:rFonts w:ascii="Times New Roman" w:hAnsi="Times New Roman" w:cs="Times New Roman"/>
          <w:sz w:val="18"/>
          <w:szCs w:val="18"/>
        </w:rPr>
        <w:t>Periodontoloji</w:t>
      </w:r>
      <w:proofErr w:type="spellEnd"/>
      <w:r w:rsidRPr="00B8098D">
        <w:rPr>
          <w:rFonts w:ascii="Times New Roman" w:hAnsi="Times New Roman" w:cs="Times New Roman"/>
          <w:sz w:val="18"/>
          <w:szCs w:val="18"/>
        </w:rPr>
        <w:t xml:space="preserve"> Çalışmaları,</w:t>
      </w:r>
      <w:r w:rsidR="00047CA7">
        <w:rPr>
          <w:rFonts w:ascii="Times New Roman" w:hAnsi="Times New Roman" w:cs="Times New Roman"/>
          <w:sz w:val="18"/>
          <w:szCs w:val="18"/>
        </w:rPr>
        <w:t xml:space="preserve"> Sayfa 1-6,</w:t>
      </w:r>
      <w:r w:rsidRPr="00B8098D">
        <w:rPr>
          <w:rFonts w:ascii="Times New Roman" w:hAnsi="Times New Roman" w:cs="Times New Roman"/>
          <w:sz w:val="18"/>
          <w:szCs w:val="18"/>
        </w:rPr>
        <w:t xml:space="preserve"> Editör: M. Cenk </w:t>
      </w:r>
      <w:proofErr w:type="spellStart"/>
      <w:r w:rsidRPr="00B8098D">
        <w:rPr>
          <w:rFonts w:ascii="Times New Roman" w:hAnsi="Times New Roman" w:cs="Times New Roman"/>
          <w:sz w:val="18"/>
          <w:szCs w:val="18"/>
        </w:rPr>
        <w:t>Haytaç</w:t>
      </w:r>
      <w:proofErr w:type="spellEnd"/>
      <w:r w:rsidRPr="00B8098D">
        <w:rPr>
          <w:rFonts w:ascii="Times New Roman" w:hAnsi="Times New Roman" w:cs="Times New Roman"/>
          <w:sz w:val="18"/>
          <w:szCs w:val="18"/>
        </w:rPr>
        <w:t>, 2019.</w:t>
      </w:r>
      <w:r w:rsidR="0070554A">
        <w:rPr>
          <w:rFonts w:ascii="Times New Roman" w:hAnsi="Times New Roman" w:cs="Times New Roman"/>
          <w:sz w:val="18"/>
          <w:szCs w:val="18"/>
        </w:rPr>
        <w:t xml:space="preserve"> ISBN: </w:t>
      </w:r>
      <w:r w:rsidR="0070554A" w:rsidRPr="0070554A">
        <w:rPr>
          <w:rFonts w:ascii="Times New Roman" w:hAnsi="Times New Roman" w:cs="Times New Roman"/>
          <w:sz w:val="18"/>
          <w:szCs w:val="18"/>
        </w:rPr>
        <w:t>9786052586082</w:t>
      </w:r>
    </w:p>
    <w:p w14:paraId="7ACA0770" w14:textId="0465FA09" w:rsidR="00613604" w:rsidRDefault="00613604" w:rsidP="007055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5735F094" w14:textId="48073B42" w:rsidR="00613604" w:rsidRDefault="00613604" w:rsidP="007055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2. Meseli SE, </w:t>
      </w:r>
      <w:r w:rsidRPr="00613604">
        <w:rPr>
          <w:rFonts w:ascii="Times New Roman" w:hAnsi="Times New Roman" w:cs="Times New Roman"/>
          <w:bCs/>
          <w:sz w:val="18"/>
          <w:szCs w:val="18"/>
        </w:rPr>
        <w:t>Tuncer Ö.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Periodontal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Muayene Yöntemleri ve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Periodontal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İndeksler.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Periodontoloji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Akıl Notları, Sayfa 43-60, Editör: Özen Tuncer, Cenker Z. Koyuncuoğlu, 2021. ISBN: 978-975-277-859-7</w:t>
      </w:r>
    </w:p>
    <w:p w14:paraId="58793834" w14:textId="3D6E0BF1" w:rsidR="00613604" w:rsidRDefault="00613604" w:rsidP="007055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</w:p>
    <w:p w14:paraId="7CA8DB51" w14:textId="155FF8CE" w:rsidR="00613604" w:rsidRDefault="00613604" w:rsidP="006136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13604">
        <w:rPr>
          <w:rFonts w:ascii="Times New Roman" w:hAnsi="Times New Roman" w:cs="Times New Roman"/>
          <w:b/>
          <w:bCs/>
          <w:sz w:val="18"/>
          <w:szCs w:val="18"/>
        </w:rPr>
        <w:t>3. Meseli SE.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613604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13604">
        <w:rPr>
          <w:rFonts w:ascii="Times New Roman" w:hAnsi="Times New Roman" w:cs="Times New Roman"/>
          <w:sz w:val="18"/>
          <w:szCs w:val="18"/>
        </w:rPr>
        <w:t xml:space="preserve"> Kemik Yıkım Şekilleri ve </w:t>
      </w:r>
      <w:proofErr w:type="spellStart"/>
      <w:r w:rsidRPr="00613604">
        <w:rPr>
          <w:rFonts w:ascii="Times New Roman" w:hAnsi="Times New Roman" w:cs="Times New Roman"/>
          <w:sz w:val="18"/>
          <w:szCs w:val="18"/>
        </w:rPr>
        <w:t>Rezektif</w:t>
      </w:r>
      <w:proofErr w:type="spellEnd"/>
      <w:r w:rsidRPr="006136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3604">
        <w:rPr>
          <w:rFonts w:ascii="Times New Roman" w:hAnsi="Times New Roman" w:cs="Times New Roman"/>
          <w:sz w:val="18"/>
          <w:szCs w:val="18"/>
        </w:rPr>
        <w:t>Periodontal</w:t>
      </w:r>
      <w:proofErr w:type="spellEnd"/>
      <w:r w:rsidRPr="00613604">
        <w:rPr>
          <w:rFonts w:ascii="Times New Roman" w:hAnsi="Times New Roman" w:cs="Times New Roman"/>
          <w:sz w:val="18"/>
          <w:szCs w:val="18"/>
        </w:rPr>
        <w:t xml:space="preserve"> Tedaviler.</w:t>
      </w:r>
      <w:r w:rsidRPr="0061360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Periodontoloji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Akıl Notları, Sayfa 157-166, Editör: Özen Tuncer, Cenker Z. Koyuncuoğlu, 2021. ISBN: 978-975-277-859-7</w:t>
      </w:r>
    </w:p>
    <w:p w14:paraId="1DD8BCBF" w14:textId="540916CA" w:rsidR="000E5002" w:rsidRDefault="000E5002" w:rsidP="006136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F295AD8" w14:textId="3236E58F" w:rsidR="00CF7FC1" w:rsidRDefault="000E5002" w:rsidP="00CF7FC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 xml:space="preserve">4. Meseli SE, Önal E. Madde Bağımlılığı ve Ağız Sağlığı. Güncel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Periodon</w:t>
      </w:r>
      <w:r w:rsidR="002E7120">
        <w:rPr>
          <w:rFonts w:ascii="Times New Roman" w:hAnsi="Times New Roman" w:cs="Times New Roman"/>
          <w:bCs/>
          <w:sz w:val="18"/>
          <w:szCs w:val="18"/>
        </w:rPr>
        <w:t>toloji</w:t>
      </w:r>
      <w:proofErr w:type="spellEnd"/>
      <w:r w:rsidR="002E7120">
        <w:rPr>
          <w:rFonts w:ascii="Times New Roman" w:hAnsi="Times New Roman" w:cs="Times New Roman"/>
          <w:bCs/>
          <w:sz w:val="18"/>
          <w:szCs w:val="18"/>
        </w:rPr>
        <w:t xml:space="preserve"> Çalışmaları, Sayfa </w:t>
      </w:r>
      <w:r w:rsidR="00CF7FC1">
        <w:rPr>
          <w:rFonts w:ascii="Times New Roman" w:hAnsi="Times New Roman" w:cs="Times New Roman"/>
          <w:bCs/>
          <w:sz w:val="18"/>
          <w:szCs w:val="18"/>
        </w:rPr>
        <w:t>39</w:t>
      </w:r>
      <w:r w:rsidR="002E7120">
        <w:rPr>
          <w:rFonts w:ascii="Times New Roman" w:hAnsi="Times New Roman" w:cs="Times New Roman"/>
          <w:bCs/>
          <w:sz w:val="18"/>
          <w:szCs w:val="18"/>
        </w:rPr>
        <w:t>-</w:t>
      </w:r>
      <w:r w:rsidR="00CF7FC1">
        <w:rPr>
          <w:rFonts w:ascii="Times New Roman" w:hAnsi="Times New Roman" w:cs="Times New Roman"/>
          <w:bCs/>
          <w:sz w:val="18"/>
          <w:szCs w:val="18"/>
        </w:rPr>
        <w:t>50</w:t>
      </w:r>
      <w:r w:rsidR="002E7120">
        <w:rPr>
          <w:rFonts w:ascii="Times New Roman" w:hAnsi="Times New Roman" w:cs="Times New Roman"/>
          <w:bCs/>
          <w:sz w:val="18"/>
          <w:szCs w:val="18"/>
        </w:rPr>
        <w:t>. Editör: Servet Kesim,2022</w:t>
      </w:r>
      <w:r w:rsidR="00CF7FC1">
        <w:rPr>
          <w:rFonts w:ascii="Times New Roman" w:hAnsi="Times New Roman" w:cs="Times New Roman"/>
          <w:bCs/>
          <w:sz w:val="18"/>
          <w:szCs w:val="18"/>
        </w:rPr>
        <w:t>, ISBN</w:t>
      </w:r>
    </w:p>
    <w:p w14:paraId="2F0D3422" w14:textId="2895D1EC" w:rsidR="00CF7FC1" w:rsidRDefault="00CF7FC1" w:rsidP="00CF7FC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54B36BF" w14:textId="77777777" w:rsidR="00CF7FC1" w:rsidRDefault="00CF7FC1" w:rsidP="00CF7FC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 xml:space="preserve">5. </w:t>
      </w:r>
      <w:r>
        <w:rPr>
          <w:rFonts w:ascii="Times New Roman" w:hAnsi="Times New Roman" w:cs="Times New Roman"/>
          <w:bCs/>
          <w:sz w:val="18"/>
          <w:szCs w:val="18"/>
        </w:rPr>
        <w:t xml:space="preserve">Meseli SE, Önal E. Madde Bağımlılığı ve Ağız Sağlığı. Güncel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Periodontoloji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Çalışmaları, Sayfa 39-50. Editör: Servet Kesim,2022, ISBN</w:t>
      </w:r>
    </w:p>
    <w:p w14:paraId="16A30ED9" w14:textId="21801E59" w:rsidR="00CF7FC1" w:rsidRDefault="00CF7FC1" w:rsidP="00CF7FC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1CCE95A" w14:textId="74F2AA75" w:rsidR="00613604" w:rsidRPr="00613604" w:rsidRDefault="00613604" w:rsidP="007055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</w:p>
    <w:p w14:paraId="3B4BC3C3" w14:textId="77777777" w:rsidR="00613604" w:rsidRPr="00613604" w:rsidRDefault="00613604" w:rsidP="007055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</w:p>
    <w:p w14:paraId="13C9267A" w14:textId="77777777" w:rsidR="00B8098D" w:rsidRPr="00915B9B" w:rsidRDefault="00B8098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6D5E1ED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648FF23" w14:textId="77777777" w:rsidR="00003BD3" w:rsidRPr="00915B9B" w:rsidRDefault="00003BD3" w:rsidP="00915B9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15B9B">
        <w:rPr>
          <w:rFonts w:ascii="Times New Roman" w:hAnsi="Times New Roman" w:cs="Times New Roman"/>
          <w:b/>
        </w:rPr>
        <w:t xml:space="preserve">9. İdari Görevler </w:t>
      </w:r>
    </w:p>
    <w:p w14:paraId="6970CAD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7226DF4" w14:textId="77777777" w:rsidR="00B709B2" w:rsidRPr="00915B9B" w:rsidRDefault="00003BD3" w:rsidP="00915B9B">
      <w:pPr>
        <w:spacing w:after="0" w:line="240" w:lineRule="auto"/>
        <w:ind w:firstLine="700"/>
        <w:rPr>
          <w:rFonts w:ascii="Times New Roman" w:hAnsi="Times New Roman" w:cs="Times New Roman"/>
          <w:b/>
        </w:rPr>
      </w:pPr>
      <w:r w:rsidRPr="00915B9B">
        <w:rPr>
          <w:rFonts w:ascii="Times New Roman" w:hAnsi="Times New Roman" w:cs="Times New Roman"/>
          <w:b/>
        </w:rPr>
        <w:t>10. Bilimsel ve Mesleki Kuruluşlara Üyelikler</w:t>
      </w:r>
    </w:p>
    <w:p w14:paraId="6EE0E6EE" w14:textId="77777777" w:rsidR="00B709B2" w:rsidRDefault="00B709B2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50828A1" w14:textId="77777777" w:rsidR="00B709B2" w:rsidRPr="00B709B2" w:rsidRDefault="00B709B2" w:rsidP="00B709B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Türk Diş Hekimleri Birliği</w:t>
      </w:r>
    </w:p>
    <w:p w14:paraId="650B7F2E" w14:textId="77777777" w:rsidR="00B709B2" w:rsidRPr="00B709B2" w:rsidRDefault="00B709B2" w:rsidP="00B709B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Türk </w:t>
      </w:r>
      <w:proofErr w:type="spellStart"/>
      <w:r>
        <w:rPr>
          <w:rFonts w:ascii="Times New Roman" w:hAnsi="Times New Roman" w:cs="Times New Roman"/>
        </w:rPr>
        <w:t>Periodontoloji</w:t>
      </w:r>
      <w:proofErr w:type="spellEnd"/>
      <w:r>
        <w:rPr>
          <w:rFonts w:ascii="Times New Roman" w:hAnsi="Times New Roman" w:cs="Times New Roman"/>
        </w:rPr>
        <w:t xml:space="preserve"> Derneği</w:t>
      </w:r>
    </w:p>
    <w:p w14:paraId="051AE7A0" w14:textId="77777777" w:rsidR="00B709B2" w:rsidRDefault="006410F2" w:rsidP="00B709B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410F2">
        <w:rPr>
          <w:rFonts w:ascii="Times New Roman" w:hAnsi="Times New Roman" w:cs="Times New Roman"/>
        </w:rPr>
        <w:t>European</w:t>
      </w:r>
      <w:proofErr w:type="spellEnd"/>
      <w:r w:rsidRPr="006410F2">
        <w:rPr>
          <w:rFonts w:ascii="Times New Roman" w:hAnsi="Times New Roman" w:cs="Times New Roman"/>
        </w:rPr>
        <w:t xml:space="preserve"> </w:t>
      </w:r>
      <w:proofErr w:type="spellStart"/>
      <w:r w:rsidRPr="006410F2">
        <w:rPr>
          <w:rFonts w:ascii="Times New Roman" w:hAnsi="Times New Roman" w:cs="Times New Roman"/>
        </w:rPr>
        <w:t>Federation</w:t>
      </w:r>
      <w:proofErr w:type="spellEnd"/>
      <w:r w:rsidRPr="006410F2">
        <w:rPr>
          <w:rFonts w:ascii="Times New Roman" w:hAnsi="Times New Roman" w:cs="Times New Roman"/>
        </w:rPr>
        <w:t xml:space="preserve"> of </w:t>
      </w:r>
      <w:proofErr w:type="spellStart"/>
      <w:r w:rsidRPr="006410F2">
        <w:rPr>
          <w:rFonts w:ascii="Times New Roman" w:hAnsi="Times New Roman" w:cs="Times New Roman"/>
        </w:rPr>
        <w:t>Periodontology</w:t>
      </w:r>
      <w:proofErr w:type="spellEnd"/>
    </w:p>
    <w:p w14:paraId="7434856B" w14:textId="77777777" w:rsidR="00915B9B" w:rsidRPr="006410F2" w:rsidRDefault="00915B9B" w:rsidP="00915B9B">
      <w:pPr>
        <w:pStyle w:val="ListeParagraf"/>
        <w:spacing w:after="0" w:line="240" w:lineRule="auto"/>
        <w:ind w:left="1060"/>
        <w:rPr>
          <w:rFonts w:ascii="Times New Roman" w:hAnsi="Times New Roman" w:cs="Times New Roman"/>
        </w:rPr>
      </w:pPr>
    </w:p>
    <w:p w14:paraId="1DEF3EBA" w14:textId="77777777" w:rsidR="00003BD3" w:rsidRPr="00915B9B" w:rsidRDefault="00003BD3" w:rsidP="00915B9B">
      <w:pPr>
        <w:spacing w:after="0" w:line="240" w:lineRule="auto"/>
        <w:ind w:firstLine="70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Pr="006410F2">
        <w:rPr>
          <w:rFonts w:ascii="Times New Roman" w:hAnsi="Times New Roman" w:cs="Times New Roman"/>
          <w:b/>
          <w:u w:val="single"/>
        </w:rPr>
        <w:t xml:space="preserve">11. Ödüller </w:t>
      </w:r>
    </w:p>
    <w:p w14:paraId="7E462BED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5101270" w14:textId="77777777" w:rsidR="00C164E9" w:rsidRPr="006410F2" w:rsidRDefault="00003BD3" w:rsidP="00915B9B">
      <w:pPr>
        <w:spacing w:after="0" w:line="240" w:lineRule="auto"/>
        <w:ind w:left="705" w:hanging="5"/>
        <w:rPr>
          <w:rFonts w:ascii="Times New Roman" w:hAnsi="Times New Roman" w:cs="Times New Roman"/>
          <w:b/>
          <w:u w:val="single"/>
        </w:rPr>
      </w:pPr>
      <w:r w:rsidRPr="006970A0">
        <w:rPr>
          <w:rFonts w:ascii="Times New Roman" w:hAnsi="Times New Roman" w:cs="Times New Roman"/>
          <w:b/>
          <w:u w:val="single"/>
        </w:rPr>
        <w:t xml:space="preserve">12. </w:t>
      </w:r>
      <w:r w:rsidRPr="006410F2">
        <w:rPr>
          <w:rFonts w:ascii="Times New Roman" w:hAnsi="Times New Roman" w:cs="Times New Roman"/>
          <w:b/>
          <w:u w:val="single"/>
        </w:rPr>
        <w:t xml:space="preserve">Son iki yılda verdiğiniz lisans ve lisansüstü düzeydeki dersler için aşağıdaki tabloyu doldurunuz. </w:t>
      </w:r>
    </w:p>
    <w:p w14:paraId="34A04FE5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1497"/>
        <w:gridCol w:w="1683"/>
        <w:gridCol w:w="1373"/>
        <w:gridCol w:w="1508"/>
        <w:gridCol w:w="1492"/>
      </w:tblGrid>
      <w:tr w:rsidR="003E7BAD" w:rsidRPr="001D62E7" w14:paraId="6038512F" w14:textId="77777777" w:rsidTr="00226D30">
        <w:trPr>
          <w:trHeight w:val="255"/>
        </w:trPr>
        <w:tc>
          <w:tcPr>
            <w:tcW w:w="1512" w:type="dxa"/>
            <w:vMerge w:val="restart"/>
          </w:tcPr>
          <w:p w14:paraId="0525CBA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16036A4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2" w:type="dxa"/>
            <w:vMerge w:val="restart"/>
          </w:tcPr>
          <w:p w14:paraId="1C1071F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659" w:type="dxa"/>
            <w:vMerge w:val="restart"/>
          </w:tcPr>
          <w:p w14:paraId="3DF0101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91" w:type="dxa"/>
            <w:gridSpan w:val="2"/>
          </w:tcPr>
          <w:p w14:paraId="3DA5ADD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498" w:type="dxa"/>
            <w:vMerge w:val="restart"/>
          </w:tcPr>
          <w:p w14:paraId="180A5A5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237DFF7F" w14:textId="77777777" w:rsidTr="00226D30">
        <w:trPr>
          <w:trHeight w:val="344"/>
        </w:trPr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6B8F5DE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triple" w:sz="4" w:space="0" w:color="auto"/>
            </w:tcBorders>
          </w:tcPr>
          <w:p w14:paraId="76123AF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  <w:tcBorders>
              <w:bottom w:val="triple" w:sz="4" w:space="0" w:color="auto"/>
            </w:tcBorders>
          </w:tcPr>
          <w:p w14:paraId="346DCE4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bottom w:val="triple" w:sz="4" w:space="0" w:color="auto"/>
            </w:tcBorders>
          </w:tcPr>
          <w:p w14:paraId="738E856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2" w:type="dxa"/>
            <w:tcBorders>
              <w:bottom w:val="triple" w:sz="4" w:space="0" w:color="auto"/>
            </w:tcBorders>
          </w:tcPr>
          <w:p w14:paraId="3DA1A36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498" w:type="dxa"/>
            <w:vMerge/>
            <w:tcBorders>
              <w:bottom w:val="triple" w:sz="4" w:space="0" w:color="auto"/>
            </w:tcBorders>
          </w:tcPr>
          <w:p w14:paraId="7D077E1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BB6CFC" w:rsidRPr="001D62E7" w14:paraId="03E5E4C1" w14:textId="77777777" w:rsidTr="00BB6CFC">
        <w:trPr>
          <w:trHeight w:val="252"/>
        </w:trPr>
        <w:tc>
          <w:tcPr>
            <w:tcW w:w="1512" w:type="dxa"/>
            <w:vMerge w:val="restart"/>
            <w:tcBorders>
              <w:top w:val="triple" w:sz="4" w:space="0" w:color="auto"/>
            </w:tcBorders>
            <w:vAlign w:val="center"/>
          </w:tcPr>
          <w:p w14:paraId="33BF6069" w14:textId="77777777" w:rsidR="00BB6CFC" w:rsidRPr="00226D30" w:rsidRDefault="00BB6CFC" w:rsidP="00226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3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26D30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02" w:type="dxa"/>
            <w:vMerge w:val="restart"/>
            <w:tcBorders>
              <w:top w:val="triple" w:sz="4" w:space="0" w:color="auto"/>
            </w:tcBorders>
            <w:vAlign w:val="center"/>
          </w:tcPr>
          <w:p w14:paraId="4FE27B9A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65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3EACAC85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Y.Lisans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1634189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57D5E8BA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444E1E1C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B6CFC" w:rsidRPr="001D62E7" w14:paraId="38256543" w14:textId="77777777" w:rsidTr="00BB6CFC">
        <w:trPr>
          <w:trHeight w:val="252"/>
        </w:trPr>
        <w:tc>
          <w:tcPr>
            <w:tcW w:w="1512" w:type="dxa"/>
            <w:vMerge/>
            <w:vAlign w:val="center"/>
          </w:tcPr>
          <w:p w14:paraId="258565A8" w14:textId="77777777" w:rsidR="00BB6CFC" w:rsidRPr="00226D30" w:rsidRDefault="00BB6CFC" w:rsidP="00226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</w:tcPr>
          <w:p w14:paraId="09999196" w14:textId="77777777" w:rsidR="00BB6CFC" w:rsidRPr="001D62E7" w:rsidRDefault="00BB6C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6372D9C4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 (Y. Lisans)</w:t>
            </w:r>
          </w:p>
        </w:tc>
        <w:tc>
          <w:tcPr>
            <w:tcW w:w="137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48192FD6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94CF358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68203F33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6CFC" w:rsidRPr="001D62E7" w14:paraId="798D4E3A" w14:textId="77777777" w:rsidTr="00BB6CFC">
        <w:trPr>
          <w:trHeight w:val="252"/>
        </w:trPr>
        <w:tc>
          <w:tcPr>
            <w:tcW w:w="1512" w:type="dxa"/>
            <w:vMerge/>
            <w:vAlign w:val="center"/>
          </w:tcPr>
          <w:p w14:paraId="0DAA9E19" w14:textId="77777777" w:rsidR="00BB6CFC" w:rsidRPr="00226D30" w:rsidRDefault="00BB6CFC" w:rsidP="00226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</w:tcPr>
          <w:p w14:paraId="657FE7FE" w14:textId="77777777" w:rsidR="00BB6CFC" w:rsidRPr="001D62E7" w:rsidRDefault="00BB6C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76F3DCFA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-III/IV</w:t>
            </w:r>
          </w:p>
          <w:p w14:paraId="04715DA2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C21B83E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4A5D255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6882B602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6CFC" w:rsidRPr="001D62E7" w14:paraId="077BF24A" w14:textId="77777777" w:rsidTr="00BB6CFC">
        <w:trPr>
          <w:trHeight w:val="252"/>
        </w:trPr>
        <w:tc>
          <w:tcPr>
            <w:tcW w:w="1512" w:type="dxa"/>
            <w:vMerge/>
            <w:vAlign w:val="center"/>
          </w:tcPr>
          <w:p w14:paraId="3CFF0FAA" w14:textId="77777777" w:rsidR="00BB6CFC" w:rsidRPr="00226D30" w:rsidRDefault="00BB6CFC" w:rsidP="00226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</w:tcPr>
          <w:p w14:paraId="2008CBB2" w14:textId="77777777" w:rsidR="00BB6CFC" w:rsidRPr="001D62E7" w:rsidRDefault="00BB6C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C7B2477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V (Y. Lisans)</w:t>
            </w:r>
          </w:p>
        </w:tc>
        <w:tc>
          <w:tcPr>
            <w:tcW w:w="137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6B329091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DE0F261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9BF35B4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6CFC" w:rsidRPr="001D62E7" w14:paraId="6BE67A7B" w14:textId="77777777" w:rsidTr="00BB6CFC">
        <w:trPr>
          <w:trHeight w:val="252"/>
        </w:trPr>
        <w:tc>
          <w:tcPr>
            <w:tcW w:w="1512" w:type="dxa"/>
            <w:vMerge/>
            <w:vAlign w:val="center"/>
          </w:tcPr>
          <w:p w14:paraId="390AC7B1" w14:textId="77777777" w:rsidR="00BB6CFC" w:rsidRPr="00226D30" w:rsidRDefault="00BB6CFC" w:rsidP="00226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6D9B9DBA" w14:textId="77777777" w:rsidR="00BB6CFC" w:rsidRPr="001D62E7" w:rsidRDefault="00BB6C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5FECCE7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Ağız ve Diş Sağlığı- I</w:t>
            </w:r>
          </w:p>
          <w:p w14:paraId="1B0775CA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83E7EE2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609655ED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26B5D49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B6CFC" w:rsidRPr="001D62E7" w14:paraId="26606A3A" w14:textId="77777777" w:rsidTr="00BB6CFC">
        <w:trPr>
          <w:trHeight w:val="234"/>
        </w:trPr>
        <w:tc>
          <w:tcPr>
            <w:tcW w:w="1512" w:type="dxa"/>
            <w:vMerge/>
          </w:tcPr>
          <w:p w14:paraId="03F5AD09" w14:textId="77777777" w:rsidR="00BB6CFC" w:rsidRPr="001D62E7" w:rsidRDefault="00BB6C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2FBEF7D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1F5140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14:paraId="4A7CB8A0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C3C1B2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EA8EE6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8E11A" w14:textId="77777777" w:rsidR="00BB6CFC" w:rsidRPr="001D62E7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6CFC" w:rsidRPr="001D62E7" w14:paraId="71F31BEC" w14:textId="77777777" w:rsidTr="00BB6CFC">
        <w:trPr>
          <w:trHeight w:val="234"/>
        </w:trPr>
        <w:tc>
          <w:tcPr>
            <w:tcW w:w="1512" w:type="dxa"/>
            <w:vMerge/>
            <w:tcBorders>
              <w:bottom w:val="single" w:sz="12" w:space="0" w:color="auto"/>
            </w:tcBorders>
          </w:tcPr>
          <w:p w14:paraId="5BD80D5C" w14:textId="77777777" w:rsidR="00BB6CFC" w:rsidRPr="001D62E7" w:rsidRDefault="00BB6C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A85578B" w14:textId="77777777" w:rsidR="00BB6CFC" w:rsidRPr="001D62E7" w:rsidRDefault="00BB6C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7C3029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Ağız ve Diş Sağlığı-II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50655F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4DA423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9E9627" w14:textId="77777777" w:rsidR="00BB6CFC" w:rsidRDefault="00BB6CFC" w:rsidP="00BB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47511" w:rsidRPr="001D62E7" w14:paraId="0E1739FF" w14:textId="77777777" w:rsidTr="00A65B14">
        <w:trPr>
          <w:trHeight w:val="237"/>
        </w:trPr>
        <w:tc>
          <w:tcPr>
            <w:tcW w:w="1512" w:type="dxa"/>
            <w:vMerge w:val="restart"/>
            <w:tcBorders>
              <w:top w:val="single" w:sz="12" w:space="0" w:color="auto"/>
            </w:tcBorders>
            <w:vAlign w:val="center"/>
          </w:tcPr>
          <w:p w14:paraId="16833110" w14:textId="77777777" w:rsidR="00847511" w:rsidRPr="00BB6CFC" w:rsidRDefault="00847511" w:rsidP="00A6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CFC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  <w:vAlign w:val="center"/>
          </w:tcPr>
          <w:p w14:paraId="41FDDDE5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6850A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Y.Lisans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AAB39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77456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6DDC9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847511" w:rsidRPr="001D62E7" w14:paraId="0FBD8B88" w14:textId="77777777" w:rsidTr="00A65B14">
        <w:trPr>
          <w:trHeight w:val="213"/>
        </w:trPr>
        <w:tc>
          <w:tcPr>
            <w:tcW w:w="1512" w:type="dxa"/>
            <w:vMerge/>
          </w:tcPr>
          <w:p w14:paraId="2C18942D" w14:textId="77777777" w:rsidR="00847511" w:rsidRPr="001D62E7" w:rsidRDefault="00847511" w:rsidP="00A6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45F94017" w14:textId="77777777" w:rsidR="00847511" w:rsidRPr="001D62E7" w:rsidRDefault="00847511" w:rsidP="00A65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C7F9C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4191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80C7F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46682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7511" w:rsidRPr="001D62E7" w14:paraId="660EF815" w14:textId="77777777" w:rsidTr="00A65B14">
        <w:trPr>
          <w:trHeight w:val="213"/>
        </w:trPr>
        <w:tc>
          <w:tcPr>
            <w:tcW w:w="1512" w:type="dxa"/>
            <w:vMerge/>
          </w:tcPr>
          <w:p w14:paraId="759E8F15" w14:textId="77777777" w:rsidR="00847511" w:rsidRPr="001D62E7" w:rsidRDefault="00847511" w:rsidP="00A6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5EE41F0C" w14:textId="77777777" w:rsidR="00847511" w:rsidRPr="001D62E7" w:rsidRDefault="00847511" w:rsidP="00A65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0A77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-III/IV</w:t>
            </w:r>
          </w:p>
          <w:p w14:paraId="2E0661C8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1F485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7B5F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F91F4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47511" w:rsidRPr="001D62E7" w14:paraId="774408B6" w14:textId="77777777" w:rsidTr="00A65B14">
        <w:trPr>
          <w:trHeight w:val="213"/>
        </w:trPr>
        <w:tc>
          <w:tcPr>
            <w:tcW w:w="1512" w:type="dxa"/>
            <w:vMerge/>
          </w:tcPr>
          <w:p w14:paraId="6750318A" w14:textId="77777777" w:rsidR="00847511" w:rsidRPr="001D62E7" w:rsidRDefault="00847511" w:rsidP="00A6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0A897B44" w14:textId="77777777" w:rsidR="00847511" w:rsidRPr="001D62E7" w:rsidRDefault="00847511" w:rsidP="00A65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A840B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V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87781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D8414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C28B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47511" w:rsidRPr="001D62E7" w14:paraId="38B3E3D4" w14:textId="77777777" w:rsidTr="00A65B14">
        <w:trPr>
          <w:trHeight w:val="213"/>
        </w:trPr>
        <w:tc>
          <w:tcPr>
            <w:tcW w:w="1512" w:type="dxa"/>
            <w:vMerge/>
          </w:tcPr>
          <w:p w14:paraId="080F337E" w14:textId="77777777" w:rsidR="00847511" w:rsidRPr="001D62E7" w:rsidRDefault="00847511" w:rsidP="00A6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4A37288A" w14:textId="77777777" w:rsidR="00847511" w:rsidRPr="001D62E7" w:rsidRDefault="00847511" w:rsidP="00A65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1AFFB6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Ağız ve Diş Sağlığı- I</w:t>
            </w:r>
          </w:p>
          <w:p w14:paraId="43D0D131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62A1B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BA1776" w14:textId="77777777" w:rsidR="00847511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22F8E9" w14:textId="77777777" w:rsidR="00847511" w:rsidRPr="001D62E7" w:rsidRDefault="00847511" w:rsidP="00A6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47511" w:rsidRPr="001D62E7" w14:paraId="57BBBA0B" w14:textId="77777777" w:rsidTr="00847511">
        <w:trPr>
          <w:trHeight w:val="213"/>
        </w:trPr>
        <w:tc>
          <w:tcPr>
            <w:tcW w:w="1512" w:type="dxa"/>
            <w:vMerge/>
          </w:tcPr>
          <w:p w14:paraId="6838060B" w14:textId="77777777" w:rsidR="00847511" w:rsidRPr="001D62E7" w:rsidRDefault="00847511" w:rsidP="0084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 w:val="restart"/>
            <w:vAlign w:val="center"/>
          </w:tcPr>
          <w:p w14:paraId="484CBF85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C1DE5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Y.Lisans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A618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7C0A3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5DF7E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7511" w:rsidRPr="001D62E7" w14:paraId="1C53E69C" w14:textId="77777777" w:rsidTr="00847511">
        <w:trPr>
          <w:trHeight w:val="213"/>
        </w:trPr>
        <w:tc>
          <w:tcPr>
            <w:tcW w:w="1512" w:type="dxa"/>
            <w:vMerge/>
          </w:tcPr>
          <w:p w14:paraId="57DD120F" w14:textId="77777777" w:rsidR="00847511" w:rsidRPr="001D62E7" w:rsidRDefault="00847511" w:rsidP="0084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vAlign w:val="center"/>
          </w:tcPr>
          <w:p w14:paraId="570AB006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FC992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4B564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7E85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568D7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47511" w:rsidRPr="001D62E7" w14:paraId="556BE443" w14:textId="77777777" w:rsidTr="00847511">
        <w:trPr>
          <w:trHeight w:val="213"/>
        </w:trPr>
        <w:tc>
          <w:tcPr>
            <w:tcW w:w="1512" w:type="dxa"/>
            <w:vMerge/>
          </w:tcPr>
          <w:p w14:paraId="59C2B4BB" w14:textId="77777777" w:rsidR="00847511" w:rsidRPr="001D62E7" w:rsidRDefault="00847511" w:rsidP="0084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vAlign w:val="center"/>
          </w:tcPr>
          <w:p w14:paraId="1D9C3D68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7F99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-III/IV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7C8A1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89D3C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4CAFB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47511" w:rsidRPr="001D62E7" w14:paraId="17F1275E" w14:textId="77777777" w:rsidTr="00847511">
        <w:trPr>
          <w:trHeight w:val="213"/>
        </w:trPr>
        <w:tc>
          <w:tcPr>
            <w:tcW w:w="1512" w:type="dxa"/>
            <w:vMerge/>
          </w:tcPr>
          <w:p w14:paraId="2720B974" w14:textId="77777777" w:rsidR="00847511" w:rsidRPr="001D62E7" w:rsidRDefault="00847511" w:rsidP="0084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vAlign w:val="center"/>
          </w:tcPr>
          <w:p w14:paraId="2D776C30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E2722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V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017F2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37B87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6B100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47511" w:rsidRPr="001D62E7" w14:paraId="29C2E23A" w14:textId="77777777" w:rsidTr="007E3B6B">
        <w:trPr>
          <w:trHeight w:val="213"/>
        </w:trPr>
        <w:tc>
          <w:tcPr>
            <w:tcW w:w="1512" w:type="dxa"/>
            <w:vMerge/>
          </w:tcPr>
          <w:p w14:paraId="197FF6E0" w14:textId="77777777" w:rsidR="00847511" w:rsidRPr="001D62E7" w:rsidRDefault="00847511" w:rsidP="0084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vAlign w:val="center"/>
          </w:tcPr>
          <w:p w14:paraId="5D2EABEA" w14:textId="77777777" w:rsidR="00847511" w:rsidRPr="001D62E7" w:rsidRDefault="00847511" w:rsidP="00847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862738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Ağız ve Diş Sağlığı- I</w:t>
            </w:r>
            <w:r w:rsidR="007E3B6B">
              <w:rPr>
                <w:rFonts w:ascii="Times New Roman" w:hAnsi="Times New Roman" w:cs="Times New Roman"/>
              </w:rPr>
              <w:t>I</w:t>
            </w:r>
          </w:p>
          <w:p w14:paraId="4F9B68CF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10A265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32C452" w14:textId="77777777" w:rsidR="00847511" w:rsidRDefault="00847511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A27082" w14:textId="77777777" w:rsidR="00847511" w:rsidRPr="001D62E7" w:rsidRDefault="007E3B6B" w:rsidP="0084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E3B6B" w:rsidRPr="001D62E7" w14:paraId="3C13917D" w14:textId="77777777" w:rsidTr="0074209B">
        <w:trPr>
          <w:trHeight w:val="213"/>
        </w:trPr>
        <w:tc>
          <w:tcPr>
            <w:tcW w:w="1512" w:type="dxa"/>
            <w:vMerge w:val="restart"/>
            <w:vAlign w:val="center"/>
          </w:tcPr>
          <w:p w14:paraId="346D8AFC" w14:textId="77777777" w:rsidR="007E3B6B" w:rsidRPr="00BB6CFC" w:rsidRDefault="007E3B6B" w:rsidP="007E3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CFC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B6CF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02" w:type="dxa"/>
            <w:vMerge w:val="restart"/>
            <w:vAlign w:val="center"/>
          </w:tcPr>
          <w:p w14:paraId="6979BD10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6EEA4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Y.Lisans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E15FE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E9A65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0ED3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E3B6B" w:rsidRPr="001D62E7" w14:paraId="77FC847B" w14:textId="77777777" w:rsidTr="0074209B">
        <w:trPr>
          <w:trHeight w:val="213"/>
        </w:trPr>
        <w:tc>
          <w:tcPr>
            <w:tcW w:w="1512" w:type="dxa"/>
            <w:vMerge/>
          </w:tcPr>
          <w:p w14:paraId="55C14445" w14:textId="77777777" w:rsidR="007E3B6B" w:rsidRPr="001D62E7" w:rsidRDefault="007E3B6B" w:rsidP="007E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7264FF6D" w14:textId="77777777" w:rsidR="007E3B6B" w:rsidRPr="001D62E7" w:rsidRDefault="007E3B6B" w:rsidP="007E3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FC2C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1FC52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9DBE8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658E2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B6B" w:rsidRPr="001D62E7" w14:paraId="392EF0C3" w14:textId="77777777" w:rsidTr="0074209B">
        <w:trPr>
          <w:trHeight w:val="213"/>
        </w:trPr>
        <w:tc>
          <w:tcPr>
            <w:tcW w:w="1512" w:type="dxa"/>
            <w:vMerge/>
          </w:tcPr>
          <w:p w14:paraId="2D734D3C" w14:textId="77777777" w:rsidR="007E3B6B" w:rsidRPr="001D62E7" w:rsidRDefault="007E3B6B" w:rsidP="007E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3B66B5AA" w14:textId="77777777" w:rsidR="007E3B6B" w:rsidRPr="001D62E7" w:rsidRDefault="007E3B6B" w:rsidP="007E3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FD71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>-III/IV</w:t>
            </w:r>
          </w:p>
          <w:p w14:paraId="272ECB38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6DDDD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A3BCE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5237B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E3B6B" w:rsidRPr="001D62E7" w14:paraId="01956B8D" w14:textId="77777777" w:rsidTr="0074209B">
        <w:trPr>
          <w:trHeight w:val="213"/>
        </w:trPr>
        <w:tc>
          <w:tcPr>
            <w:tcW w:w="1512" w:type="dxa"/>
            <w:vMerge/>
          </w:tcPr>
          <w:p w14:paraId="58D742D4" w14:textId="77777777" w:rsidR="007E3B6B" w:rsidRPr="001D62E7" w:rsidRDefault="007E3B6B" w:rsidP="007E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552B9EA0" w14:textId="77777777" w:rsidR="007E3B6B" w:rsidRPr="001D62E7" w:rsidRDefault="007E3B6B" w:rsidP="007E3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13147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V 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C1967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76F7D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CFDE7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E3B6B" w:rsidRPr="001D62E7" w14:paraId="11718E02" w14:textId="77777777" w:rsidTr="007E3B6B">
        <w:trPr>
          <w:trHeight w:val="213"/>
        </w:trPr>
        <w:tc>
          <w:tcPr>
            <w:tcW w:w="1512" w:type="dxa"/>
            <w:vMerge/>
          </w:tcPr>
          <w:p w14:paraId="5C4BB186" w14:textId="77777777" w:rsidR="007E3B6B" w:rsidRPr="001D62E7" w:rsidRDefault="007E3B6B" w:rsidP="007E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5EE64F73" w14:textId="77777777" w:rsidR="007E3B6B" w:rsidRPr="001D62E7" w:rsidRDefault="007E3B6B" w:rsidP="007E3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82D80D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Ağız ve Diş Sağlığı- I</w:t>
            </w:r>
          </w:p>
          <w:p w14:paraId="6AA74C6D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(Y. Lisans)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2BEC68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192075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EF7B4" w14:textId="77777777" w:rsidR="007E3B6B" w:rsidRPr="001D62E7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E3B6B" w:rsidRPr="001D62E7" w14:paraId="0276067B" w14:textId="77777777" w:rsidTr="0074209B">
        <w:trPr>
          <w:trHeight w:val="213"/>
        </w:trPr>
        <w:tc>
          <w:tcPr>
            <w:tcW w:w="1512" w:type="dxa"/>
            <w:vMerge/>
          </w:tcPr>
          <w:p w14:paraId="4C619F7E" w14:textId="77777777" w:rsidR="007E3B6B" w:rsidRPr="001D62E7" w:rsidRDefault="007E3B6B" w:rsidP="007E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14:paraId="58308A86" w14:textId="77777777" w:rsidR="007E3B6B" w:rsidRPr="001D62E7" w:rsidRDefault="007E3B6B" w:rsidP="007E3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F2A25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Periodontolojide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Seçmeli Konular- Sigara ve </w:t>
            </w:r>
            <w:proofErr w:type="spellStart"/>
            <w:r>
              <w:rPr>
                <w:rFonts w:ascii="Times New Roman" w:hAnsi="Times New Roman" w:cs="Times New Roman"/>
              </w:rPr>
              <w:t>Periodontal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Hastalıkları (Doktora)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0A3C2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2CE8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29B8C" w14:textId="77777777" w:rsidR="007E3B6B" w:rsidRDefault="007E3B6B" w:rsidP="007E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4E34E24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4D72" w14:textId="77777777" w:rsidR="00170593" w:rsidRDefault="00170593" w:rsidP="00812828">
      <w:pPr>
        <w:spacing w:after="0" w:line="240" w:lineRule="auto"/>
      </w:pPr>
      <w:r>
        <w:separator/>
      </w:r>
    </w:p>
  </w:endnote>
  <w:endnote w:type="continuationSeparator" w:id="0">
    <w:p w14:paraId="608EA46B" w14:textId="77777777" w:rsidR="00170593" w:rsidRDefault="00170593" w:rsidP="008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77971496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6E0A299" w14:textId="77777777" w:rsidR="00812828" w:rsidRDefault="00812828" w:rsidP="0086468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2CAAE89" w14:textId="77777777" w:rsidR="00812828" w:rsidRDefault="00812828" w:rsidP="0081282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203464698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DD62948" w14:textId="77777777" w:rsidR="00812828" w:rsidRDefault="00812828" w:rsidP="0086468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0BFA69FA" w14:textId="77777777" w:rsidR="00812828" w:rsidRDefault="00812828" w:rsidP="00812828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942D" w14:textId="77777777" w:rsidR="00590AEA" w:rsidRDefault="00590A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DFC9" w14:textId="77777777" w:rsidR="00170593" w:rsidRDefault="00170593" w:rsidP="00812828">
      <w:pPr>
        <w:spacing w:after="0" w:line="240" w:lineRule="auto"/>
      </w:pPr>
      <w:r>
        <w:separator/>
      </w:r>
    </w:p>
  </w:footnote>
  <w:footnote w:type="continuationSeparator" w:id="0">
    <w:p w14:paraId="72F78789" w14:textId="77777777" w:rsidR="00170593" w:rsidRDefault="00170593" w:rsidP="0081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73FD" w14:textId="77777777" w:rsidR="00590AEA" w:rsidRDefault="00590A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8EF3" w14:textId="77777777" w:rsidR="00590AEA" w:rsidRDefault="00590A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51C7" w14:textId="77777777" w:rsidR="00590AEA" w:rsidRDefault="00590A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C3E"/>
    <w:multiLevelType w:val="hybridMultilevel"/>
    <w:tmpl w:val="870E82EC"/>
    <w:lvl w:ilvl="0" w:tplc="4B1269DC">
      <w:start w:val="1"/>
      <w:numFmt w:val="decimal"/>
      <w:lvlText w:val="%1."/>
      <w:lvlJc w:val="left"/>
      <w:pPr>
        <w:ind w:left="106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10535"/>
    <w:rsid w:val="000244B8"/>
    <w:rsid w:val="0002759F"/>
    <w:rsid w:val="000312A6"/>
    <w:rsid w:val="000338A8"/>
    <w:rsid w:val="000434F6"/>
    <w:rsid w:val="00047CA7"/>
    <w:rsid w:val="00057C12"/>
    <w:rsid w:val="00066489"/>
    <w:rsid w:val="00075007"/>
    <w:rsid w:val="000B2EBD"/>
    <w:rsid w:val="000D3F46"/>
    <w:rsid w:val="000E5002"/>
    <w:rsid w:val="001036C7"/>
    <w:rsid w:val="00116084"/>
    <w:rsid w:val="00170593"/>
    <w:rsid w:val="001816E9"/>
    <w:rsid w:val="001D62E7"/>
    <w:rsid w:val="001E3DB3"/>
    <w:rsid w:val="0021536F"/>
    <w:rsid w:val="0022289C"/>
    <w:rsid w:val="00226D30"/>
    <w:rsid w:val="00253130"/>
    <w:rsid w:val="002E69E5"/>
    <w:rsid w:val="002E7120"/>
    <w:rsid w:val="00340FD5"/>
    <w:rsid w:val="003544B2"/>
    <w:rsid w:val="00362846"/>
    <w:rsid w:val="00376BF2"/>
    <w:rsid w:val="003B5CAC"/>
    <w:rsid w:val="003C32EC"/>
    <w:rsid w:val="003C4742"/>
    <w:rsid w:val="003E7BAD"/>
    <w:rsid w:val="00465706"/>
    <w:rsid w:val="004B482D"/>
    <w:rsid w:val="004B6272"/>
    <w:rsid w:val="004B64C8"/>
    <w:rsid w:val="004F4B99"/>
    <w:rsid w:val="00551357"/>
    <w:rsid w:val="00580274"/>
    <w:rsid w:val="005844AE"/>
    <w:rsid w:val="00590AEA"/>
    <w:rsid w:val="005A0BB6"/>
    <w:rsid w:val="005A27F7"/>
    <w:rsid w:val="005B0FF0"/>
    <w:rsid w:val="005B2DF4"/>
    <w:rsid w:val="005C2551"/>
    <w:rsid w:val="005D4EA2"/>
    <w:rsid w:val="005D5347"/>
    <w:rsid w:val="00613604"/>
    <w:rsid w:val="006410F2"/>
    <w:rsid w:val="006958E2"/>
    <w:rsid w:val="006970A0"/>
    <w:rsid w:val="006C7D71"/>
    <w:rsid w:val="006D1EBD"/>
    <w:rsid w:val="006E7BDB"/>
    <w:rsid w:val="006F1575"/>
    <w:rsid w:val="00703A28"/>
    <w:rsid w:val="0070554A"/>
    <w:rsid w:val="007221B2"/>
    <w:rsid w:val="0072568A"/>
    <w:rsid w:val="007547BE"/>
    <w:rsid w:val="00787C0B"/>
    <w:rsid w:val="007C4BA5"/>
    <w:rsid w:val="007C608B"/>
    <w:rsid w:val="007E3723"/>
    <w:rsid w:val="007E3B6B"/>
    <w:rsid w:val="00812828"/>
    <w:rsid w:val="00817ACA"/>
    <w:rsid w:val="00847511"/>
    <w:rsid w:val="008540D5"/>
    <w:rsid w:val="008A381E"/>
    <w:rsid w:val="008A7DA8"/>
    <w:rsid w:val="008D39DF"/>
    <w:rsid w:val="008E7F5C"/>
    <w:rsid w:val="0090482C"/>
    <w:rsid w:val="00915B9B"/>
    <w:rsid w:val="009332FE"/>
    <w:rsid w:val="00975AEB"/>
    <w:rsid w:val="00992215"/>
    <w:rsid w:val="009D3EE6"/>
    <w:rsid w:val="00A03520"/>
    <w:rsid w:val="00A2268C"/>
    <w:rsid w:val="00A3510C"/>
    <w:rsid w:val="00A57127"/>
    <w:rsid w:val="00A65ACD"/>
    <w:rsid w:val="00A65B14"/>
    <w:rsid w:val="00A67DF9"/>
    <w:rsid w:val="00B52186"/>
    <w:rsid w:val="00B643FF"/>
    <w:rsid w:val="00B709B2"/>
    <w:rsid w:val="00B8098D"/>
    <w:rsid w:val="00B82AA9"/>
    <w:rsid w:val="00BB6CFC"/>
    <w:rsid w:val="00BC1FDC"/>
    <w:rsid w:val="00C057B4"/>
    <w:rsid w:val="00C06E4C"/>
    <w:rsid w:val="00C164E9"/>
    <w:rsid w:val="00C1756C"/>
    <w:rsid w:val="00CA5642"/>
    <w:rsid w:val="00CC1753"/>
    <w:rsid w:val="00CF2119"/>
    <w:rsid w:val="00CF7FC1"/>
    <w:rsid w:val="00D05970"/>
    <w:rsid w:val="00D07E53"/>
    <w:rsid w:val="00D16457"/>
    <w:rsid w:val="00D35044"/>
    <w:rsid w:val="00D43ED1"/>
    <w:rsid w:val="00D91532"/>
    <w:rsid w:val="00DA54DE"/>
    <w:rsid w:val="00DF2873"/>
    <w:rsid w:val="00E1318A"/>
    <w:rsid w:val="00E17E5D"/>
    <w:rsid w:val="00E77735"/>
    <w:rsid w:val="00E81BF6"/>
    <w:rsid w:val="00EA510C"/>
    <w:rsid w:val="00EF614B"/>
    <w:rsid w:val="00F269CD"/>
    <w:rsid w:val="00F31045"/>
    <w:rsid w:val="00F350F4"/>
    <w:rsid w:val="00F83E2C"/>
    <w:rsid w:val="00FA129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751F"/>
  <w15:docId w15:val="{690043E5-421B-484B-A400-8ED123A2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paragraph" w:styleId="Balk1">
    <w:name w:val="heading 1"/>
    <w:basedOn w:val="Normal"/>
    <w:next w:val="Normal"/>
    <w:link w:val="Balk1Char"/>
    <w:uiPriority w:val="9"/>
    <w:qFormat/>
    <w:rsid w:val="000750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D1EBD"/>
    <w:rPr>
      <w:color w:val="0033CC"/>
      <w:u w:val="single"/>
    </w:rPr>
  </w:style>
  <w:style w:type="paragraph" w:styleId="ListeParagraf">
    <w:name w:val="List Paragraph"/>
    <w:basedOn w:val="Normal"/>
    <w:uiPriority w:val="34"/>
    <w:qFormat/>
    <w:rsid w:val="00B709B2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1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2828"/>
  </w:style>
  <w:style w:type="character" w:styleId="SayfaNumaras">
    <w:name w:val="page number"/>
    <w:basedOn w:val="VarsaylanParagrafYazTipi"/>
    <w:uiPriority w:val="99"/>
    <w:semiHidden/>
    <w:unhideWhenUsed/>
    <w:rsid w:val="00812828"/>
  </w:style>
  <w:style w:type="character" w:customStyle="1" w:styleId="Balk1Char">
    <w:name w:val="Başlık 1 Char"/>
    <w:basedOn w:val="VarsaylanParagrafYazTipi"/>
    <w:link w:val="Balk1"/>
    <w:uiPriority w:val="9"/>
    <w:rsid w:val="00075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E3723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9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x.doi.org/10.1155/2015/2483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Süleyman Emre MEŞELİ</cp:lastModifiedBy>
  <cp:revision>52</cp:revision>
  <dcterms:created xsi:type="dcterms:W3CDTF">2018-12-25T11:38:00Z</dcterms:created>
  <dcterms:modified xsi:type="dcterms:W3CDTF">2022-03-23T18:04:00Z</dcterms:modified>
</cp:coreProperties>
</file>