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5A9B" w14:textId="39C3E303" w:rsidR="004F7359" w:rsidRPr="00B663D7" w:rsidRDefault="004F7359" w:rsidP="004F7359">
      <w:pPr>
        <w:pStyle w:val="Balk1"/>
        <w:spacing w:before="259"/>
        <w:rPr>
          <w:rFonts w:asciiTheme="majorBidi" w:hAnsiTheme="majorBidi" w:cstheme="majorBidi"/>
          <w:sz w:val="36"/>
        </w:rPr>
      </w:pPr>
      <w:r w:rsidRPr="00B663D7">
        <w:rPr>
          <w:rFonts w:asciiTheme="majorBidi" w:hAnsiTheme="majorBidi" w:cstheme="majorBidi"/>
          <w:sz w:val="36"/>
        </w:rPr>
        <w:t>KAVEH</w:t>
      </w:r>
      <w:r w:rsidRPr="00B663D7">
        <w:rPr>
          <w:rFonts w:asciiTheme="majorBidi" w:hAnsiTheme="majorBidi" w:cstheme="majorBidi"/>
        </w:rPr>
        <w:t xml:space="preserve"> </w:t>
      </w:r>
      <w:r w:rsidRPr="00B663D7">
        <w:rPr>
          <w:rFonts w:asciiTheme="majorBidi" w:hAnsiTheme="majorBidi" w:cstheme="majorBidi"/>
          <w:sz w:val="36"/>
        </w:rPr>
        <w:t>DEHGHANIAN</w:t>
      </w:r>
    </w:p>
    <w:p w14:paraId="3C9D8B0F" w14:textId="4C90F967" w:rsidR="004F7359" w:rsidRPr="00B663D7" w:rsidRDefault="004F7359" w:rsidP="004F7359">
      <w:pPr>
        <w:pStyle w:val="Balk2"/>
        <w:jc w:val="center"/>
        <w:rPr>
          <w:rFonts w:asciiTheme="majorBidi" w:hAnsiTheme="majorBidi" w:cstheme="majorBidi"/>
          <w:sz w:val="18"/>
          <w:szCs w:val="18"/>
        </w:rPr>
      </w:pPr>
      <w:r w:rsidRPr="00B663D7">
        <w:rPr>
          <w:rFonts w:asciiTheme="majorBidi" w:hAnsiTheme="majorBidi" w:cstheme="majorBidi"/>
          <w:i/>
          <w:sz w:val="28"/>
        </w:rPr>
        <w:t>Assistant Professor</w:t>
      </w:r>
    </w:p>
    <w:p w14:paraId="2AE8B612" w14:textId="77777777" w:rsidR="004F7359" w:rsidRPr="00B663D7" w:rsidRDefault="004F7359" w:rsidP="004F7359">
      <w:pPr>
        <w:rPr>
          <w:rFonts w:asciiTheme="majorBidi" w:hAnsiTheme="majorBidi" w:cstheme="majorBidi"/>
        </w:rPr>
      </w:pPr>
    </w:p>
    <w:p w14:paraId="5BCE6F00" w14:textId="462045DE" w:rsidR="005C094D" w:rsidRPr="00B663D7" w:rsidRDefault="00AF0C50" w:rsidP="007A3AC3">
      <w:pPr>
        <w:spacing w:line="276" w:lineRule="auto"/>
        <w:jc w:val="center"/>
        <w:rPr>
          <w:rFonts w:asciiTheme="majorBidi" w:hAnsiTheme="majorBidi" w:cstheme="majorBidi"/>
          <w:color w:val="4472C4"/>
          <w:sz w:val="22"/>
          <w:szCs w:val="22"/>
        </w:rPr>
      </w:pPr>
      <w:r w:rsidRPr="00B663D7">
        <w:rPr>
          <w:rFonts w:asciiTheme="majorBidi" w:hAnsiTheme="majorBidi" w:cstheme="majorBidi"/>
          <w:sz w:val="22"/>
          <w:szCs w:val="22"/>
        </w:rPr>
        <w:t>Block K, room 7404, Florya (Halit Aydın) Campus, No:38, Sefaköy–Küçükçekmece, Istanbul, 34295</w:t>
      </w:r>
      <w:r w:rsidR="00437895" w:rsidRPr="00B663D7">
        <w:rPr>
          <w:rFonts w:asciiTheme="majorBidi" w:hAnsiTheme="majorBidi" w:cstheme="majorBidi"/>
          <w:sz w:val="22"/>
          <w:szCs w:val="22"/>
        </w:rPr>
        <w:t>•</w:t>
      </w:r>
      <w:r w:rsidR="009E2ED1" w:rsidRPr="00B663D7">
        <w:rPr>
          <w:rFonts w:asciiTheme="majorBidi" w:hAnsiTheme="majorBidi" w:cstheme="majorBidi"/>
          <w:sz w:val="22"/>
          <w:szCs w:val="22"/>
        </w:rPr>
        <w:t xml:space="preserve"> </w:t>
      </w:r>
      <w:r w:rsidR="008F0479" w:rsidRPr="00B663D7">
        <w:rPr>
          <w:rFonts w:asciiTheme="majorBidi" w:hAnsiTheme="majorBidi" w:cstheme="majorBidi"/>
          <w:sz w:val="22"/>
          <w:szCs w:val="22"/>
        </w:rPr>
        <w:t xml:space="preserve">4441428-22812• </w:t>
      </w:r>
      <w:r w:rsidR="007A3AC3" w:rsidRPr="00B663D7">
        <w:rPr>
          <w:rFonts w:asciiTheme="majorBidi" w:hAnsiTheme="majorBidi" w:cstheme="majorBidi"/>
          <w:sz w:val="22"/>
          <w:szCs w:val="22"/>
        </w:rPr>
        <w:t>kavehdehghanian@aydin.edu.tr</w:t>
      </w:r>
    </w:p>
    <w:p w14:paraId="7AB8812D" w14:textId="138B7ECE" w:rsidR="0003196A" w:rsidRPr="00B663D7" w:rsidRDefault="00F20AC2" w:rsidP="005C094D">
      <w:pPr>
        <w:pBdr>
          <w:top w:val="single" w:sz="6" w:space="18" w:color="7F7F7F" w:themeColor="text1" w:themeTint="80"/>
        </w:pBdr>
        <w:spacing w:before="400" w:after="40" w:line="276" w:lineRule="auto"/>
        <w:jc w:val="center"/>
        <w:rPr>
          <w:rFonts w:asciiTheme="majorBidi" w:hAnsiTheme="majorBidi" w:cstheme="majorBidi"/>
          <w:spacing w:val="10"/>
          <w:sz w:val="30"/>
          <w:szCs w:val="30"/>
        </w:rPr>
      </w:pPr>
      <w:r w:rsidRPr="00B663D7">
        <w:rPr>
          <w:rFonts w:asciiTheme="majorBidi" w:hAnsiTheme="majorBidi" w:cstheme="majorBidi"/>
          <w:spacing w:val="10"/>
          <w:sz w:val="30"/>
          <w:szCs w:val="30"/>
        </w:rPr>
        <w:t>Interests</w:t>
      </w:r>
    </w:p>
    <w:p w14:paraId="156CD7D6" w14:textId="4BC81CD5" w:rsidR="00E65797" w:rsidRPr="00B663D7" w:rsidRDefault="00E65797" w:rsidP="00E65797">
      <w:pPr>
        <w:spacing w:before="120" w:after="120"/>
        <w:jc w:val="center"/>
        <w:rPr>
          <w:rFonts w:asciiTheme="majorBidi" w:hAnsiTheme="majorBidi" w:cstheme="majorBidi"/>
          <w:i/>
          <w:sz w:val="22"/>
          <w:szCs w:val="22"/>
        </w:rPr>
      </w:pPr>
      <w:bookmarkStart w:id="0" w:name="_Hlk522525703"/>
    </w:p>
    <w:tbl>
      <w:tblPr>
        <w:tblW w:w="5034" w:type="pct"/>
        <w:jc w:val="center"/>
        <w:tblLook w:val="04A0" w:firstRow="1" w:lastRow="0" w:firstColumn="1" w:lastColumn="0" w:noHBand="0" w:noVBand="1"/>
      </w:tblPr>
      <w:tblGrid>
        <w:gridCol w:w="5631"/>
        <w:gridCol w:w="5222"/>
      </w:tblGrid>
      <w:tr w:rsidR="00E65797" w:rsidRPr="00B663D7" w14:paraId="49967C8B" w14:textId="77777777" w:rsidTr="00F57E44">
        <w:trPr>
          <w:jc w:val="center"/>
        </w:trPr>
        <w:tc>
          <w:tcPr>
            <w:tcW w:w="5454" w:type="dxa"/>
          </w:tcPr>
          <w:p w14:paraId="36DA899A" w14:textId="7CD109D9" w:rsidR="00E65797" w:rsidRPr="00B663D7" w:rsidRDefault="00F20AC2" w:rsidP="00F20AC2">
            <w:pPr>
              <w:numPr>
                <w:ilvl w:val="0"/>
                <w:numId w:val="14"/>
              </w:numPr>
              <w:rPr>
                <w:rFonts w:asciiTheme="majorBidi" w:hAnsiTheme="majorBidi" w:cstheme="majorBidi"/>
                <w:sz w:val="22"/>
                <w:szCs w:val="22"/>
              </w:rPr>
            </w:pPr>
            <w:r w:rsidRPr="00B663D7">
              <w:rPr>
                <w:rFonts w:asciiTheme="majorBidi" w:hAnsiTheme="majorBidi" w:cstheme="majorBidi"/>
                <w:sz w:val="22"/>
                <w:szCs w:val="22"/>
              </w:rPr>
              <w:t>Geotechnical Earthquake Engineering</w:t>
            </w:r>
          </w:p>
          <w:p w14:paraId="78DDA658" w14:textId="3852A1E0" w:rsidR="00E65797" w:rsidRPr="00B663D7" w:rsidRDefault="00F20AC2" w:rsidP="00F20AC2">
            <w:pPr>
              <w:numPr>
                <w:ilvl w:val="0"/>
                <w:numId w:val="14"/>
              </w:numPr>
              <w:rPr>
                <w:rFonts w:asciiTheme="majorBidi" w:hAnsiTheme="majorBidi" w:cstheme="majorBidi"/>
                <w:sz w:val="22"/>
                <w:szCs w:val="22"/>
              </w:rPr>
            </w:pPr>
            <w:r w:rsidRPr="00B663D7">
              <w:rPr>
                <w:rFonts w:asciiTheme="majorBidi" w:hAnsiTheme="majorBidi" w:cstheme="majorBidi"/>
                <w:sz w:val="22"/>
                <w:szCs w:val="22"/>
              </w:rPr>
              <w:t>Soil Improvement Techniques</w:t>
            </w:r>
          </w:p>
        </w:tc>
        <w:tc>
          <w:tcPr>
            <w:tcW w:w="5057" w:type="dxa"/>
          </w:tcPr>
          <w:p w14:paraId="3724F267" w14:textId="77777777" w:rsidR="00F20AC2" w:rsidRPr="00B663D7" w:rsidRDefault="00F20AC2" w:rsidP="00F20AC2">
            <w:pPr>
              <w:numPr>
                <w:ilvl w:val="0"/>
                <w:numId w:val="14"/>
              </w:numPr>
              <w:rPr>
                <w:rFonts w:asciiTheme="majorBidi" w:hAnsiTheme="majorBidi" w:cstheme="majorBidi"/>
                <w:sz w:val="22"/>
                <w:szCs w:val="22"/>
              </w:rPr>
            </w:pPr>
            <w:r w:rsidRPr="00B663D7">
              <w:rPr>
                <w:rFonts w:asciiTheme="majorBidi" w:hAnsiTheme="majorBidi" w:cstheme="majorBidi"/>
                <w:sz w:val="22"/>
                <w:szCs w:val="22"/>
              </w:rPr>
              <w:t>Computational Mechanics</w:t>
            </w:r>
          </w:p>
          <w:p w14:paraId="3832A7D7" w14:textId="1A6949F5" w:rsidR="00E65797" w:rsidRPr="00B663D7" w:rsidRDefault="00F20AC2" w:rsidP="00F20AC2">
            <w:pPr>
              <w:numPr>
                <w:ilvl w:val="0"/>
                <w:numId w:val="14"/>
              </w:numPr>
              <w:rPr>
                <w:rFonts w:asciiTheme="majorBidi" w:hAnsiTheme="majorBidi" w:cstheme="majorBidi"/>
                <w:sz w:val="22"/>
                <w:szCs w:val="22"/>
              </w:rPr>
            </w:pPr>
            <w:r w:rsidRPr="00B663D7">
              <w:rPr>
                <w:rFonts w:asciiTheme="majorBidi" w:hAnsiTheme="majorBidi" w:cstheme="majorBidi"/>
                <w:sz w:val="22"/>
                <w:szCs w:val="22"/>
              </w:rPr>
              <w:t>Environmental Geotechnics</w:t>
            </w:r>
          </w:p>
          <w:p w14:paraId="0A5DBFDF" w14:textId="1F741C8E" w:rsidR="00E65797" w:rsidRPr="00B663D7" w:rsidRDefault="00E65797" w:rsidP="00F20AC2">
            <w:pPr>
              <w:ind w:left="360"/>
              <w:rPr>
                <w:rFonts w:asciiTheme="majorBidi" w:hAnsiTheme="majorBidi" w:cstheme="majorBidi"/>
                <w:sz w:val="22"/>
                <w:szCs w:val="22"/>
              </w:rPr>
            </w:pPr>
          </w:p>
        </w:tc>
      </w:tr>
    </w:tbl>
    <w:p w14:paraId="6AE47966" w14:textId="76E75D7C" w:rsidR="009E2ED1" w:rsidRPr="00B663D7" w:rsidRDefault="003B6D64" w:rsidP="005C094D">
      <w:pPr>
        <w:pBdr>
          <w:top w:val="single" w:sz="6" w:space="18" w:color="7F7F7F" w:themeColor="text1" w:themeTint="80"/>
        </w:pBdr>
        <w:spacing w:before="400" w:after="200" w:line="276" w:lineRule="auto"/>
        <w:jc w:val="center"/>
        <w:rPr>
          <w:rFonts w:asciiTheme="majorBidi" w:hAnsiTheme="majorBidi" w:cstheme="majorBidi"/>
          <w:color w:val="000000" w:themeColor="text1"/>
          <w:spacing w:val="10"/>
          <w:sz w:val="30"/>
          <w:szCs w:val="30"/>
        </w:rPr>
      </w:pPr>
      <w:r w:rsidRPr="00B663D7">
        <w:rPr>
          <w:rFonts w:asciiTheme="majorBidi" w:hAnsiTheme="majorBidi" w:cstheme="majorBidi"/>
          <w:color w:val="000000" w:themeColor="text1"/>
          <w:spacing w:val="10"/>
          <w:sz w:val="30"/>
          <w:szCs w:val="30"/>
        </w:rPr>
        <w:t>ECUCATION INFORMATION</w:t>
      </w:r>
    </w:p>
    <w:bookmarkEnd w:id="0"/>
    <w:p w14:paraId="490E27D4" w14:textId="77777777" w:rsidR="009F5D87" w:rsidRPr="009F5D87" w:rsidRDefault="009F5D87" w:rsidP="009F5D87">
      <w:pPr>
        <w:widowControl w:val="0"/>
        <w:tabs>
          <w:tab w:val="left" w:pos="1875"/>
        </w:tabs>
        <w:autoSpaceDE w:val="0"/>
        <w:autoSpaceDN w:val="0"/>
        <w:spacing w:before="139" w:line="250" w:lineRule="exact"/>
        <w:ind w:left="564"/>
        <w:rPr>
          <w:rFonts w:asciiTheme="majorBidi" w:eastAsia="Verdana" w:hAnsiTheme="majorBidi" w:cstheme="majorBidi"/>
          <w:sz w:val="20"/>
          <w:szCs w:val="22"/>
        </w:rPr>
      </w:pPr>
      <w:r w:rsidRPr="009F5D87">
        <w:rPr>
          <w:rFonts w:asciiTheme="majorBidi" w:eastAsia="Verdana" w:hAnsiTheme="majorBidi" w:cstheme="majorBidi"/>
          <w:position w:val="-5"/>
          <w:sz w:val="18"/>
          <w:szCs w:val="22"/>
        </w:rPr>
        <w:t>Doctorate</w:t>
      </w:r>
      <w:r w:rsidRPr="009F5D87">
        <w:rPr>
          <w:rFonts w:asciiTheme="majorBidi" w:eastAsia="Verdana" w:hAnsiTheme="majorBidi" w:cstheme="majorBidi"/>
          <w:position w:val="-5"/>
          <w:sz w:val="18"/>
          <w:szCs w:val="22"/>
        </w:rPr>
        <w:tab/>
      </w:r>
      <w:r w:rsidRPr="009F5D87">
        <w:rPr>
          <w:rFonts w:asciiTheme="majorBidi" w:eastAsia="Verdana" w:hAnsiTheme="majorBidi" w:cstheme="majorBidi"/>
          <w:sz w:val="20"/>
          <w:szCs w:val="22"/>
        </w:rPr>
        <w:t>MIDDLE EAST TECHNICAL</w:t>
      </w:r>
      <w:r w:rsidRPr="009F5D87">
        <w:rPr>
          <w:rFonts w:asciiTheme="majorBidi" w:eastAsia="Verdana" w:hAnsiTheme="majorBidi" w:cstheme="majorBidi"/>
          <w:spacing w:val="-1"/>
          <w:sz w:val="20"/>
          <w:szCs w:val="22"/>
        </w:rPr>
        <w:t xml:space="preserve"> </w:t>
      </w:r>
      <w:r w:rsidRPr="009F5D87">
        <w:rPr>
          <w:rFonts w:asciiTheme="majorBidi" w:eastAsia="Verdana" w:hAnsiTheme="majorBidi" w:cstheme="majorBidi"/>
          <w:sz w:val="20"/>
          <w:szCs w:val="22"/>
        </w:rPr>
        <w:t>UNIVERSITY</w:t>
      </w:r>
    </w:p>
    <w:p w14:paraId="3F1AD53E" w14:textId="77777777" w:rsidR="009F5D87" w:rsidRPr="009F5D87" w:rsidRDefault="009F5D87" w:rsidP="009F5D87">
      <w:pPr>
        <w:widowControl w:val="0"/>
        <w:autoSpaceDE w:val="0"/>
        <w:autoSpaceDN w:val="0"/>
        <w:spacing w:line="250" w:lineRule="exact"/>
        <w:rPr>
          <w:rFonts w:asciiTheme="majorBidi" w:eastAsia="Verdana" w:hAnsiTheme="majorBidi" w:cstheme="majorBidi"/>
          <w:sz w:val="20"/>
          <w:szCs w:val="22"/>
        </w:rPr>
        <w:sectPr w:rsidR="009F5D87" w:rsidRPr="009F5D87">
          <w:type w:val="continuous"/>
          <w:pgSz w:w="11900" w:h="16840"/>
          <w:pgMar w:top="480" w:right="540" w:bottom="480" w:left="580" w:header="708" w:footer="708" w:gutter="0"/>
          <w:cols w:space="708"/>
        </w:sectPr>
      </w:pPr>
    </w:p>
    <w:p w14:paraId="03739494" w14:textId="77777777" w:rsidR="009F5D87" w:rsidRPr="009F5D87" w:rsidRDefault="009F5D87" w:rsidP="009F5D87">
      <w:pPr>
        <w:widowControl w:val="0"/>
        <w:autoSpaceDE w:val="0"/>
        <w:autoSpaceDN w:val="0"/>
        <w:spacing w:before="75"/>
        <w:ind w:left="664"/>
        <w:jc w:val="center"/>
        <w:rPr>
          <w:rFonts w:asciiTheme="majorBidi" w:eastAsia="Verdana" w:hAnsiTheme="majorBidi" w:cstheme="majorBidi"/>
          <w:sz w:val="16"/>
          <w:szCs w:val="22"/>
        </w:rPr>
      </w:pPr>
      <w:r w:rsidRPr="009F5D87">
        <w:rPr>
          <w:rFonts w:asciiTheme="majorBidi" w:eastAsia="Verdana" w:hAnsiTheme="majorBidi" w:cstheme="majorBidi"/>
          <w:sz w:val="16"/>
          <w:szCs w:val="22"/>
        </w:rPr>
        <w:t>2010</w:t>
      </w:r>
    </w:p>
    <w:p w14:paraId="04179835" w14:textId="77777777" w:rsidR="009F5D87" w:rsidRPr="009F5D87" w:rsidRDefault="009F5D87" w:rsidP="009F5D87">
      <w:pPr>
        <w:widowControl w:val="0"/>
        <w:autoSpaceDE w:val="0"/>
        <w:autoSpaceDN w:val="0"/>
        <w:spacing w:before="46"/>
        <w:ind w:left="664"/>
        <w:jc w:val="center"/>
        <w:rPr>
          <w:rFonts w:asciiTheme="majorBidi" w:eastAsia="Verdana" w:hAnsiTheme="majorBidi" w:cstheme="majorBidi"/>
          <w:sz w:val="16"/>
          <w:szCs w:val="22"/>
        </w:rPr>
      </w:pPr>
      <w:r w:rsidRPr="009F5D87">
        <w:rPr>
          <w:rFonts w:asciiTheme="majorBidi" w:eastAsia="Verdana" w:hAnsiTheme="majorBidi" w:cstheme="majorBidi"/>
          <w:sz w:val="16"/>
          <w:szCs w:val="22"/>
        </w:rPr>
        <w:t>12/2016</w:t>
      </w:r>
    </w:p>
    <w:p w14:paraId="1836E3B3" w14:textId="77777777" w:rsidR="009F5D87" w:rsidRPr="009F5D87" w:rsidRDefault="009F5D87" w:rsidP="009F5D87">
      <w:pPr>
        <w:widowControl w:val="0"/>
        <w:autoSpaceDE w:val="0"/>
        <w:autoSpaceDN w:val="0"/>
        <w:ind w:left="488" w:right="2190"/>
        <w:rPr>
          <w:rFonts w:asciiTheme="majorBidi" w:eastAsia="Verdana" w:hAnsiTheme="majorBidi" w:cstheme="majorBidi"/>
          <w:sz w:val="16"/>
          <w:szCs w:val="22"/>
        </w:rPr>
      </w:pPr>
      <w:r w:rsidRPr="009F5D87">
        <w:rPr>
          <w:rFonts w:asciiTheme="majorBidi" w:eastAsia="Verdana" w:hAnsiTheme="majorBidi" w:cstheme="majorBidi"/>
          <w:sz w:val="22"/>
          <w:szCs w:val="22"/>
        </w:rPr>
        <w:br w:type="column"/>
      </w:r>
      <w:r w:rsidRPr="009F5D87">
        <w:rPr>
          <w:rFonts w:asciiTheme="majorBidi" w:eastAsia="Verdana" w:hAnsiTheme="majorBidi" w:cstheme="majorBidi"/>
          <w:sz w:val="16"/>
          <w:szCs w:val="22"/>
        </w:rPr>
        <w:t>FACULTY OF ENGINEERING / DEPARTMENT OF ENGINEERING SCIENCES / DEPARTMENT OF ENGINEERING SCIENCES</w:t>
      </w:r>
    </w:p>
    <w:p w14:paraId="0CCA1795" w14:textId="77777777" w:rsidR="009F5D87" w:rsidRPr="009F5D87" w:rsidRDefault="009F5D87" w:rsidP="009F5D87">
      <w:pPr>
        <w:widowControl w:val="0"/>
        <w:autoSpaceDE w:val="0"/>
        <w:autoSpaceDN w:val="0"/>
        <w:spacing w:before="62"/>
        <w:ind w:left="488"/>
        <w:rPr>
          <w:rFonts w:asciiTheme="majorBidi" w:eastAsia="Verdana" w:hAnsiTheme="majorBidi" w:cstheme="majorBidi"/>
          <w:sz w:val="16"/>
          <w:szCs w:val="22"/>
        </w:rPr>
      </w:pPr>
      <w:r w:rsidRPr="009F5D87">
        <w:rPr>
          <w:rFonts w:asciiTheme="majorBidi" w:eastAsia="Verdana" w:hAnsiTheme="majorBidi" w:cstheme="majorBidi"/>
          <w:sz w:val="16"/>
          <w:szCs w:val="22"/>
        </w:rPr>
        <w:t>Thesis Title: A Semi-Empirical Method for Estimation of Maximum Seismic</w:t>
      </w:r>
    </w:p>
    <w:p w14:paraId="3FF76288" w14:textId="77777777" w:rsidR="009F5D87" w:rsidRPr="009F5D87" w:rsidRDefault="009F5D87" w:rsidP="009F5D87">
      <w:pPr>
        <w:widowControl w:val="0"/>
        <w:autoSpaceDE w:val="0"/>
        <w:autoSpaceDN w:val="0"/>
        <w:ind w:left="488" w:right="2190"/>
        <w:rPr>
          <w:rFonts w:asciiTheme="majorBidi" w:eastAsia="Verdana" w:hAnsiTheme="majorBidi" w:cstheme="majorBidi"/>
          <w:sz w:val="16"/>
          <w:szCs w:val="22"/>
        </w:rPr>
      </w:pPr>
      <w:r w:rsidRPr="009F5D87">
        <w:rPr>
          <w:rFonts w:asciiTheme="majorBidi" w:eastAsia="Verdana" w:hAnsiTheme="majorBidi" w:cstheme="majorBidi"/>
          <w:sz w:val="16"/>
          <w:szCs w:val="22"/>
        </w:rPr>
        <w:t>Shear Strain in Imperforated Ground Excited by Vertically Propagating Shear Waves (2016) Supervisor: (MUSTAFA TOLGA YILMAZ)</w:t>
      </w:r>
    </w:p>
    <w:p w14:paraId="108BC61D" w14:textId="77777777" w:rsidR="009F5D87" w:rsidRPr="009F5D87" w:rsidRDefault="009F5D87" w:rsidP="009F5D87">
      <w:pPr>
        <w:widowControl w:val="0"/>
        <w:autoSpaceDE w:val="0"/>
        <w:autoSpaceDN w:val="0"/>
        <w:rPr>
          <w:rFonts w:asciiTheme="majorBidi" w:eastAsia="Verdana" w:hAnsiTheme="majorBidi" w:cstheme="majorBidi"/>
          <w:sz w:val="16"/>
          <w:szCs w:val="22"/>
        </w:rPr>
        <w:sectPr w:rsidR="009F5D87" w:rsidRPr="009F5D87">
          <w:type w:val="continuous"/>
          <w:pgSz w:w="11900" w:h="16840"/>
          <w:pgMar w:top="480" w:right="540" w:bottom="480" w:left="580" w:header="708" w:footer="708" w:gutter="0"/>
          <w:cols w:num="2" w:space="708" w:equalWidth="0">
            <w:col w:w="1347" w:space="40"/>
            <w:col w:w="9393"/>
          </w:cols>
        </w:sectPr>
      </w:pPr>
    </w:p>
    <w:p w14:paraId="5D3BFDAE" w14:textId="6EFD798A" w:rsidR="009F5D87" w:rsidRPr="009F5D87" w:rsidRDefault="009F5D87" w:rsidP="009F5D87">
      <w:pPr>
        <w:widowControl w:val="0"/>
        <w:tabs>
          <w:tab w:val="left" w:pos="1875"/>
        </w:tabs>
        <w:autoSpaceDE w:val="0"/>
        <w:autoSpaceDN w:val="0"/>
        <w:spacing w:before="126" w:line="250" w:lineRule="exact"/>
        <w:ind w:left="680"/>
        <w:rPr>
          <w:rFonts w:asciiTheme="majorBidi" w:eastAsia="Verdana" w:hAnsiTheme="majorBidi" w:cstheme="majorBidi"/>
          <w:sz w:val="20"/>
          <w:szCs w:val="22"/>
        </w:rPr>
      </w:pPr>
      <w:r w:rsidRPr="00B663D7">
        <w:rPr>
          <w:rFonts w:asciiTheme="majorBidi" w:eastAsia="Verdana" w:hAnsiTheme="majorBidi" w:cstheme="majorBidi"/>
          <w:position w:val="-5"/>
          <w:sz w:val="18"/>
          <w:szCs w:val="22"/>
        </w:rPr>
        <w:t>MASTER</w:t>
      </w:r>
      <w:r w:rsidRPr="009F5D87">
        <w:rPr>
          <w:rFonts w:asciiTheme="majorBidi" w:eastAsia="Verdana" w:hAnsiTheme="majorBidi" w:cstheme="majorBidi"/>
          <w:position w:val="-5"/>
          <w:sz w:val="18"/>
          <w:szCs w:val="22"/>
        </w:rPr>
        <w:tab/>
      </w:r>
      <w:r w:rsidRPr="009F5D87">
        <w:rPr>
          <w:rFonts w:asciiTheme="majorBidi" w:eastAsia="Verdana" w:hAnsiTheme="majorBidi" w:cstheme="majorBidi"/>
          <w:sz w:val="20"/>
          <w:szCs w:val="22"/>
        </w:rPr>
        <w:t>Urmia</w:t>
      </w:r>
      <w:r w:rsidRPr="009F5D87">
        <w:rPr>
          <w:rFonts w:asciiTheme="majorBidi" w:eastAsia="Verdana" w:hAnsiTheme="majorBidi" w:cstheme="majorBidi"/>
          <w:spacing w:val="-1"/>
          <w:sz w:val="20"/>
          <w:szCs w:val="22"/>
        </w:rPr>
        <w:t xml:space="preserve"> </w:t>
      </w:r>
      <w:r w:rsidRPr="009F5D87">
        <w:rPr>
          <w:rFonts w:asciiTheme="majorBidi" w:eastAsia="Verdana" w:hAnsiTheme="majorBidi" w:cstheme="majorBidi"/>
          <w:sz w:val="20"/>
          <w:szCs w:val="22"/>
        </w:rPr>
        <w:t>University</w:t>
      </w:r>
    </w:p>
    <w:p w14:paraId="617FF06C" w14:textId="77777777" w:rsidR="009F5D87" w:rsidRPr="009F5D87" w:rsidRDefault="009F5D87" w:rsidP="009F5D87">
      <w:pPr>
        <w:widowControl w:val="0"/>
        <w:autoSpaceDE w:val="0"/>
        <w:autoSpaceDN w:val="0"/>
        <w:spacing w:line="250" w:lineRule="exact"/>
        <w:rPr>
          <w:rFonts w:asciiTheme="majorBidi" w:eastAsia="Verdana" w:hAnsiTheme="majorBidi" w:cstheme="majorBidi"/>
          <w:sz w:val="20"/>
          <w:szCs w:val="22"/>
        </w:rPr>
        <w:sectPr w:rsidR="009F5D87" w:rsidRPr="009F5D87">
          <w:type w:val="continuous"/>
          <w:pgSz w:w="11900" w:h="16840"/>
          <w:pgMar w:top="480" w:right="540" w:bottom="480" w:left="580" w:header="708" w:footer="708" w:gutter="0"/>
          <w:cols w:space="708"/>
        </w:sectPr>
      </w:pPr>
    </w:p>
    <w:p w14:paraId="043754E0" w14:textId="77777777" w:rsidR="009F5D87" w:rsidRPr="009F5D87" w:rsidRDefault="009F5D87" w:rsidP="009F5D87">
      <w:pPr>
        <w:widowControl w:val="0"/>
        <w:autoSpaceDE w:val="0"/>
        <w:autoSpaceDN w:val="0"/>
        <w:spacing w:before="75"/>
        <w:ind w:left="802"/>
        <w:rPr>
          <w:rFonts w:asciiTheme="majorBidi" w:eastAsia="Verdana" w:hAnsiTheme="majorBidi" w:cstheme="majorBidi"/>
          <w:sz w:val="16"/>
          <w:szCs w:val="22"/>
        </w:rPr>
      </w:pPr>
      <w:r w:rsidRPr="009F5D87">
        <w:rPr>
          <w:rFonts w:asciiTheme="majorBidi" w:eastAsia="Verdana" w:hAnsiTheme="majorBidi" w:cstheme="majorBidi"/>
          <w:sz w:val="16"/>
          <w:szCs w:val="22"/>
        </w:rPr>
        <w:t>2005</w:t>
      </w:r>
    </w:p>
    <w:p w14:paraId="59BFCF98" w14:textId="77777777" w:rsidR="009F5D87" w:rsidRPr="009F5D87" w:rsidRDefault="009F5D87" w:rsidP="009F5D87">
      <w:pPr>
        <w:widowControl w:val="0"/>
        <w:autoSpaceDE w:val="0"/>
        <w:autoSpaceDN w:val="0"/>
        <w:spacing w:before="46"/>
        <w:ind w:left="714"/>
        <w:rPr>
          <w:rFonts w:asciiTheme="majorBidi" w:eastAsia="Verdana" w:hAnsiTheme="majorBidi" w:cstheme="majorBidi"/>
          <w:sz w:val="16"/>
          <w:szCs w:val="22"/>
        </w:rPr>
      </w:pPr>
      <w:r w:rsidRPr="009F5D87">
        <w:rPr>
          <w:rFonts w:asciiTheme="majorBidi" w:eastAsia="Verdana" w:hAnsiTheme="majorBidi" w:cstheme="majorBidi"/>
          <w:sz w:val="16"/>
          <w:szCs w:val="22"/>
        </w:rPr>
        <w:t>9/2008</w:t>
      </w:r>
    </w:p>
    <w:p w14:paraId="2E8BD93B" w14:textId="77777777" w:rsidR="009F5D87" w:rsidRPr="009F5D87" w:rsidRDefault="009F5D87" w:rsidP="009F5D87">
      <w:pPr>
        <w:widowControl w:val="0"/>
        <w:autoSpaceDE w:val="0"/>
        <w:autoSpaceDN w:val="0"/>
        <w:ind w:left="539" w:right="2878"/>
        <w:rPr>
          <w:rFonts w:asciiTheme="majorBidi" w:eastAsia="Verdana" w:hAnsiTheme="majorBidi" w:cstheme="majorBidi"/>
          <w:sz w:val="16"/>
          <w:szCs w:val="22"/>
        </w:rPr>
      </w:pPr>
      <w:r w:rsidRPr="009F5D87">
        <w:rPr>
          <w:rFonts w:asciiTheme="majorBidi" w:eastAsia="Verdana" w:hAnsiTheme="majorBidi" w:cstheme="majorBidi"/>
          <w:sz w:val="22"/>
          <w:szCs w:val="22"/>
        </w:rPr>
        <w:br w:type="column"/>
      </w:r>
      <w:r w:rsidRPr="009F5D87">
        <w:rPr>
          <w:rFonts w:asciiTheme="majorBidi" w:eastAsia="Verdana" w:hAnsiTheme="majorBidi" w:cstheme="majorBidi"/>
          <w:sz w:val="16"/>
          <w:szCs w:val="22"/>
        </w:rPr>
        <w:t>Civil Engineering- Geotechnical engineering, Civil Engineering- Geotechnical engineering</w:t>
      </w:r>
    </w:p>
    <w:p w14:paraId="46196C33" w14:textId="77777777" w:rsidR="009F5D87" w:rsidRPr="009F5D87" w:rsidRDefault="009F5D87" w:rsidP="009F5D87">
      <w:pPr>
        <w:widowControl w:val="0"/>
        <w:autoSpaceDE w:val="0"/>
        <w:autoSpaceDN w:val="0"/>
        <w:spacing w:before="62"/>
        <w:ind w:left="539" w:right="2616"/>
        <w:rPr>
          <w:rFonts w:asciiTheme="majorBidi" w:eastAsia="Verdana" w:hAnsiTheme="majorBidi" w:cstheme="majorBidi"/>
          <w:sz w:val="16"/>
          <w:szCs w:val="22"/>
        </w:rPr>
      </w:pPr>
      <w:r w:rsidRPr="009F5D87">
        <w:rPr>
          <w:rFonts w:asciiTheme="majorBidi" w:eastAsia="Verdana" w:hAnsiTheme="majorBidi" w:cstheme="majorBidi"/>
          <w:sz w:val="16"/>
          <w:szCs w:val="22"/>
        </w:rPr>
        <w:t>Thesis title: The Equivalency Assessment of Geosynthetic Clay Liner (GCL) and Compacted Clay Liner (CCL) in an Engineered Landfill (2008) Supervisor: (Kazem BADV)</w:t>
      </w:r>
    </w:p>
    <w:p w14:paraId="5858AA1B" w14:textId="77777777" w:rsidR="009F5D87" w:rsidRPr="009F5D87" w:rsidRDefault="009F5D87" w:rsidP="009F5D87">
      <w:pPr>
        <w:widowControl w:val="0"/>
        <w:autoSpaceDE w:val="0"/>
        <w:autoSpaceDN w:val="0"/>
        <w:rPr>
          <w:rFonts w:asciiTheme="majorBidi" w:eastAsia="Verdana" w:hAnsiTheme="majorBidi" w:cstheme="majorBidi"/>
          <w:sz w:val="16"/>
          <w:szCs w:val="22"/>
        </w:rPr>
        <w:sectPr w:rsidR="009F5D87" w:rsidRPr="009F5D87">
          <w:type w:val="continuous"/>
          <w:pgSz w:w="11900" w:h="16840"/>
          <w:pgMar w:top="480" w:right="540" w:bottom="480" w:left="580" w:header="708" w:footer="708" w:gutter="0"/>
          <w:cols w:num="2" w:space="708" w:equalWidth="0">
            <w:col w:w="1297" w:space="40"/>
            <w:col w:w="9443"/>
          </w:cols>
        </w:sectPr>
      </w:pPr>
    </w:p>
    <w:p w14:paraId="5C82B5E2" w14:textId="0C9A9F67" w:rsidR="009F5D87" w:rsidRPr="009F5D87" w:rsidRDefault="009F5D87" w:rsidP="009F5D87">
      <w:pPr>
        <w:widowControl w:val="0"/>
        <w:tabs>
          <w:tab w:val="left" w:pos="1875"/>
        </w:tabs>
        <w:autoSpaceDE w:val="0"/>
        <w:autoSpaceDN w:val="0"/>
        <w:spacing w:before="126" w:line="250" w:lineRule="exact"/>
        <w:ind w:left="672"/>
        <w:rPr>
          <w:rFonts w:asciiTheme="majorBidi" w:eastAsia="Verdana" w:hAnsiTheme="majorBidi" w:cstheme="majorBidi"/>
          <w:sz w:val="20"/>
          <w:szCs w:val="22"/>
        </w:rPr>
      </w:pPr>
      <w:r w:rsidRPr="00B663D7">
        <w:rPr>
          <w:rFonts w:asciiTheme="majorBidi" w:eastAsia="Verdana" w:hAnsiTheme="majorBidi" w:cstheme="majorBidi"/>
          <w:position w:val="-5"/>
          <w:sz w:val="18"/>
          <w:szCs w:val="22"/>
        </w:rPr>
        <w:t>BACHELOR</w:t>
      </w:r>
      <w:r w:rsidRPr="009F5D87">
        <w:rPr>
          <w:rFonts w:asciiTheme="majorBidi" w:eastAsia="Verdana" w:hAnsiTheme="majorBidi" w:cstheme="majorBidi"/>
          <w:position w:val="-5"/>
          <w:sz w:val="18"/>
          <w:szCs w:val="22"/>
        </w:rPr>
        <w:tab/>
      </w:r>
      <w:r w:rsidRPr="009F5D87">
        <w:rPr>
          <w:rFonts w:asciiTheme="majorBidi" w:eastAsia="Verdana" w:hAnsiTheme="majorBidi" w:cstheme="majorBidi"/>
          <w:sz w:val="20"/>
          <w:szCs w:val="22"/>
        </w:rPr>
        <w:t>Islamic Azad</w:t>
      </w:r>
      <w:r w:rsidRPr="009F5D87">
        <w:rPr>
          <w:rFonts w:asciiTheme="majorBidi" w:eastAsia="Verdana" w:hAnsiTheme="majorBidi" w:cstheme="majorBidi"/>
          <w:spacing w:val="-1"/>
          <w:sz w:val="20"/>
          <w:szCs w:val="22"/>
        </w:rPr>
        <w:t xml:space="preserve"> </w:t>
      </w:r>
      <w:r w:rsidRPr="009F5D87">
        <w:rPr>
          <w:rFonts w:asciiTheme="majorBidi" w:eastAsia="Verdana" w:hAnsiTheme="majorBidi" w:cstheme="majorBidi"/>
          <w:sz w:val="20"/>
          <w:szCs w:val="22"/>
        </w:rPr>
        <w:t>University</w:t>
      </w:r>
    </w:p>
    <w:p w14:paraId="1D888468" w14:textId="41285B8F" w:rsidR="009F5D87" w:rsidRPr="00B663D7" w:rsidRDefault="009F5D87" w:rsidP="009F5D87">
      <w:pPr>
        <w:widowControl w:val="0"/>
        <w:autoSpaceDE w:val="0"/>
        <w:autoSpaceDN w:val="0"/>
        <w:spacing w:line="250" w:lineRule="exact"/>
        <w:rPr>
          <w:rFonts w:asciiTheme="majorBidi" w:eastAsia="Verdana" w:hAnsiTheme="majorBidi" w:cstheme="majorBidi"/>
          <w:sz w:val="16"/>
          <w:szCs w:val="22"/>
        </w:rPr>
      </w:pPr>
      <w:r w:rsidRPr="00B663D7">
        <w:rPr>
          <w:rFonts w:asciiTheme="majorBidi" w:eastAsia="Verdana" w:hAnsiTheme="majorBidi" w:cstheme="majorBidi"/>
          <w:sz w:val="16"/>
          <w:szCs w:val="22"/>
        </w:rPr>
        <w:t xml:space="preserve">            (2000-2004)</w:t>
      </w:r>
    </w:p>
    <w:p w14:paraId="56970AC0" w14:textId="3B86FF94" w:rsidR="009F5D87" w:rsidRPr="00B663D7" w:rsidRDefault="009F5D87" w:rsidP="009F5D87">
      <w:pPr>
        <w:pBdr>
          <w:top w:val="single" w:sz="6" w:space="18" w:color="7F7F7F" w:themeColor="text1" w:themeTint="80"/>
        </w:pBdr>
        <w:spacing w:before="400" w:after="200" w:line="276" w:lineRule="auto"/>
        <w:rPr>
          <w:rFonts w:asciiTheme="majorBidi" w:hAnsiTheme="majorBidi" w:cstheme="majorBidi"/>
          <w:color w:val="000000" w:themeColor="text1"/>
          <w:spacing w:val="10"/>
          <w:sz w:val="30"/>
          <w:szCs w:val="30"/>
        </w:rPr>
      </w:pPr>
      <w:r w:rsidRPr="00B663D7">
        <w:rPr>
          <w:rFonts w:asciiTheme="majorBidi" w:hAnsiTheme="majorBidi" w:cstheme="majorBidi"/>
          <w:color w:val="000000" w:themeColor="text1"/>
          <w:spacing w:val="10"/>
          <w:sz w:val="30"/>
          <w:szCs w:val="30"/>
        </w:rPr>
        <w:t xml:space="preserve">                                             ACADEMIC TASKS</w:t>
      </w:r>
    </w:p>
    <w:p w14:paraId="15A6EF71" w14:textId="77777777" w:rsidR="00BD6562" w:rsidRDefault="00B663D7" w:rsidP="00B663D7">
      <w:pPr>
        <w:spacing w:before="74"/>
        <w:ind w:left="189"/>
        <w:rPr>
          <w:rFonts w:asciiTheme="majorBidi" w:hAnsiTheme="majorBidi" w:cstheme="majorBidi"/>
          <w:sz w:val="22"/>
          <w:szCs w:val="22"/>
        </w:rPr>
      </w:pPr>
      <w:r w:rsidRPr="00B663D7">
        <w:rPr>
          <w:rFonts w:asciiTheme="majorBidi" w:hAnsiTheme="majorBidi" w:cstheme="majorBidi"/>
          <w:sz w:val="22"/>
          <w:szCs w:val="22"/>
        </w:rPr>
        <w:t>ISTANBUL AYDIN UNIVERSITY/FACULTY OF ENGINEERING/</w:t>
      </w:r>
      <w:r w:rsidR="00BD6562">
        <w:rPr>
          <w:rFonts w:asciiTheme="majorBidi" w:hAnsiTheme="majorBidi" w:cstheme="majorBidi"/>
          <w:sz w:val="22"/>
          <w:szCs w:val="22"/>
        </w:rPr>
        <w:t xml:space="preserve"> </w:t>
      </w:r>
      <w:r w:rsidRPr="00B663D7">
        <w:rPr>
          <w:rFonts w:asciiTheme="majorBidi" w:hAnsiTheme="majorBidi" w:cstheme="majorBidi"/>
          <w:sz w:val="22"/>
          <w:szCs w:val="22"/>
        </w:rPr>
        <w:t xml:space="preserve">CIVIL  ENGINEERING DEPARTMENT </w:t>
      </w:r>
    </w:p>
    <w:p w14:paraId="36E79372" w14:textId="033A56CC" w:rsidR="00B663D7" w:rsidRPr="00B663D7" w:rsidRDefault="006B2885" w:rsidP="00B663D7">
      <w:pPr>
        <w:spacing w:before="74"/>
        <w:ind w:left="189"/>
        <w:rPr>
          <w:rFonts w:asciiTheme="majorBidi" w:hAnsiTheme="majorBidi" w:cstheme="majorBidi"/>
          <w:sz w:val="22"/>
          <w:szCs w:val="22"/>
        </w:rPr>
        <w:sectPr w:rsidR="00B663D7" w:rsidRPr="00B663D7">
          <w:type w:val="continuous"/>
          <w:pgSz w:w="11900" w:h="16840"/>
          <w:pgMar w:top="480" w:right="540" w:bottom="480" w:left="580" w:header="708" w:footer="708" w:gutter="0"/>
          <w:cols w:space="708"/>
        </w:sectPr>
      </w:pPr>
      <w:r>
        <w:rPr>
          <w:rFonts w:asciiTheme="majorBidi" w:hAnsiTheme="majorBidi" w:cstheme="majorBidi"/>
          <w:sz w:val="22"/>
          <w:szCs w:val="22"/>
        </w:rPr>
        <w:t>2017-</w:t>
      </w:r>
      <w:r w:rsidR="00B663D7" w:rsidRPr="00B663D7">
        <w:rPr>
          <w:rFonts w:asciiTheme="majorBidi" w:hAnsiTheme="majorBidi" w:cstheme="majorBidi"/>
          <w:sz w:val="22"/>
          <w:szCs w:val="22"/>
        </w:rPr>
        <w:t xml:space="preserve">          </w:t>
      </w:r>
    </w:p>
    <w:p w14:paraId="45079E04" w14:textId="22452DDC" w:rsidR="009F5D87" w:rsidRDefault="00B4544D" w:rsidP="00B4544D">
      <w:pPr>
        <w:pBdr>
          <w:top w:val="single" w:sz="6" w:space="18" w:color="7F7F7F" w:themeColor="text1" w:themeTint="80"/>
        </w:pBdr>
        <w:spacing w:before="400" w:after="200" w:line="276" w:lineRule="auto"/>
        <w:jc w:val="center"/>
        <w:rPr>
          <w:rFonts w:asciiTheme="majorBidi" w:hAnsiTheme="majorBidi" w:cstheme="majorBidi"/>
          <w:color w:val="000000" w:themeColor="text1"/>
          <w:spacing w:val="10"/>
          <w:sz w:val="30"/>
          <w:szCs w:val="30"/>
        </w:rPr>
      </w:pPr>
      <w:r>
        <w:rPr>
          <w:rFonts w:asciiTheme="majorBidi" w:hAnsiTheme="majorBidi" w:cstheme="majorBidi"/>
          <w:color w:val="000000" w:themeColor="text1"/>
          <w:spacing w:val="10"/>
          <w:sz w:val="30"/>
          <w:szCs w:val="30"/>
        </w:rPr>
        <w:lastRenderedPageBreak/>
        <w:t>Administered Theses</w:t>
      </w:r>
    </w:p>
    <w:p w14:paraId="52FD199A" w14:textId="3335E98B" w:rsidR="001A5445" w:rsidRPr="001A5445" w:rsidRDefault="001A5445" w:rsidP="001A5445">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sidRPr="001A5445">
        <w:rPr>
          <w:rFonts w:asciiTheme="majorBidi" w:hAnsiTheme="majorBidi" w:cstheme="majorBidi"/>
          <w:color w:val="000000" w:themeColor="text1"/>
          <w:spacing w:val="10"/>
          <w:sz w:val="20"/>
          <w:szCs w:val="20"/>
        </w:rPr>
        <w:t>1.</w:t>
      </w:r>
      <w:r>
        <w:rPr>
          <w:rFonts w:asciiTheme="majorBidi" w:hAnsiTheme="majorBidi" w:cstheme="majorBidi"/>
          <w:color w:val="000000" w:themeColor="text1"/>
          <w:spacing w:val="10"/>
          <w:sz w:val="20"/>
          <w:szCs w:val="20"/>
        </w:rPr>
        <w:t xml:space="preserve"> </w:t>
      </w:r>
      <w:r w:rsidRPr="001A5445">
        <w:rPr>
          <w:rFonts w:asciiTheme="majorBidi" w:hAnsiTheme="majorBidi" w:cstheme="majorBidi"/>
          <w:color w:val="000000" w:themeColor="text1"/>
          <w:spacing w:val="10"/>
          <w:sz w:val="20"/>
          <w:szCs w:val="20"/>
        </w:rPr>
        <w:t>MOHAMMAD HAROON</w:t>
      </w:r>
      <w:r>
        <w:rPr>
          <w:rFonts w:asciiTheme="majorBidi" w:hAnsiTheme="majorBidi" w:cstheme="majorBidi"/>
          <w:color w:val="000000" w:themeColor="text1"/>
          <w:spacing w:val="10"/>
          <w:sz w:val="20"/>
          <w:szCs w:val="20"/>
        </w:rPr>
        <w:t xml:space="preserve"> </w:t>
      </w:r>
      <w:r w:rsidRPr="001A5445">
        <w:rPr>
          <w:rFonts w:asciiTheme="majorBidi" w:hAnsiTheme="majorBidi" w:cstheme="majorBidi"/>
          <w:color w:val="000000" w:themeColor="text1"/>
          <w:spacing w:val="10"/>
          <w:sz w:val="20"/>
          <w:szCs w:val="20"/>
        </w:rPr>
        <w:t>SAEEDI</w:t>
      </w:r>
      <w:r>
        <w:rPr>
          <w:rFonts w:asciiTheme="majorBidi" w:hAnsiTheme="majorBidi" w:cstheme="majorBidi"/>
          <w:color w:val="000000" w:themeColor="text1"/>
          <w:spacing w:val="10"/>
          <w:sz w:val="20"/>
          <w:szCs w:val="20"/>
        </w:rPr>
        <w:t xml:space="preserve"> (2021). </w:t>
      </w:r>
      <w:r w:rsidRPr="001A5445">
        <w:rPr>
          <w:rFonts w:asciiTheme="majorBidi" w:hAnsiTheme="majorBidi" w:cstheme="majorBidi"/>
          <w:color w:val="000000" w:themeColor="text1"/>
          <w:spacing w:val="10"/>
          <w:sz w:val="20"/>
          <w:szCs w:val="20"/>
        </w:rPr>
        <w:t xml:space="preserve">Investigation of the relationship between </w:t>
      </w:r>
      <w:r>
        <w:rPr>
          <w:rFonts w:asciiTheme="majorBidi" w:hAnsiTheme="majorBidi" w:cstheme="majorBidi"/>
          <w:color w:val="000000" w:themeColor="text1"/>
          <w:spacing w:val="10"/>
          <w:sz w:val="20"/>
          <w:szCs w:val="20"/>
        </w:rPr>
        <w:t xml:space="preserve">the physical properties of soil </w:t>
      </w:r>
      <w:r w:rsidRPr="001A5445">
        <w:rPr>
          <w:rFonts w:asciiTheme="majorBidi" w:hAnsiTheme="majorBidi" w:cstheme="majorBidi"/>
          <w:color w:val="000000" w:themeColor="text1"/>
          <w:spacing w:val="10"/>
          <w:sz w:val="20"/>
          <w:szCs w:val="20"/>
        </w:rPr>
        <w:t>and the permeability coefficient in layered coarse and fine grain soils</w:t>
      </w:r>
      <w:r>
        <w:rPr>
          <w:rFonts w:asciiTheme="majorBidi" w:hAnsiTheme="majorBidi" w:cstheme="majorBidi"/>
          <w:color w:val="000000" w:themeColor="text1"/>
          <w:spacing w:val="10"/>
          <w:sz w:val="20"/>
          <w:szCs w:val="20"/>
        </w:rPr>
        <w:t>.</w:t>
      </w:r>
    </w:p>
    <w:p w14:paraId="76D3C8FE" w14:textId="4B799CFE" w:rsidR="00B4544D" w:rsidRDefault="00AE6959" w:rsidP="00B4544D">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2</w:t>
      </w:r>
      <w:r w:rsidR="00B4544D" w:rsidRPr="00B4544D">
        <w:rPr>
          <w:rFonts w:asciiTheme="majorBidi" w:hAnsiTheme="majorBidi" w:cstheme="majorBidi"/>
          <w:color w:val="000000" w:themeColor="text1"/>
          <w:spacing w:val="10"/>
          <w:sz w:val="20"/>
          <w:szCs w:val="20"/>
        </w:rPr>
        <w:t>. ZAFAR SAYED MANSOOR, (2020). Investigation of shear behavior in coarse-grained soils</w:t>
      </w:r>
      <w:r w:rsidR="00B4544D">
        <w:rPr>
          <w:rFonts w:asciiTheme="majorBidi" w:hAnsiTheme="majorBidi" w:cstheme="majorBidi"/>
          <w:color w:val="000000" w:themeColor="text1"/>
          <w:spacing w:val="10"/>
          <w:sz w:val="20"/>
          <w:szCs w:val="20"/>
        </w:rPr>
        <w:t xml:space="preserve"> </w:t>
      </w:r>
      <w:r w:rsidR="00B4544D" w:rsidRPr="00B4544D">
        <w:rPr>
          <w:rFonts w:asciiTheme="majorBidi" w:hAnsiTheme="majorBidi" w:cstheme="majorBidi"/>
          <w:color w:val="000000" w:themeColor="text1"/>
          <w:spacing w:val="10"/>
          <w:sz w:val="20"/>
          <w:szCs w:val="20"/>
        </w:rPr>
        <w:t xml:space="preserve">using direct shear test, Istanbul Aydın University-&gt;Graduate Education </w:t>
      </w:r>
      <w:r w:rsidR="00B4544D">
        <w:rPr>
          <w:rFonts w:asciiTheme="majorBidi" w:hAnsiTheme="majorBidi" w:cstheme="majorBidi"/>
          <w:color w:val="000000" w:themeColor="text1"/>
          <w:spacing w:val="10"/>
          <w:sz w:val="20"/>
          <w:szCs w:val="20"/>
        </w:rPr>
        <w:t>Institute</w:t>
      </w:r>
      <w:r w:rsidR="00B4544D" w:rsidRPr="00B4544D">
        <w:rPr>
          <w:rFonts w:asciiTheme="majorBidi" w:hAnsiTheme="majorBidi" w:cstheme="majorBidi"/>
          <w:color w:val="000000" w:themeColor="text1"/>
          <w:spacing w:val="10"/>
          <w:sz w:val="20"/>
          <w:szCs w:val="20"/>
        </w:rPr>
        <w:t>&gt;Department of Civil Engineering</w:t>
      </w:r>
    </w:p>
    <w:p w14:paraId="7B6D425B" w14:textId="7838FC1F" w:rsidR="00B4544D" w:rsidRDefault="00AE6959" w:rsidP="00B4544D">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3</w:t>
      </w:r>
      <w:r w:rsidR="00B4544D">
        <w:rPr>
          <w:rFonts w:asciiTheme="majorBidi" w:hAnsiTheme="majorBidi" w:cstheme="majorBidi"/>
          <w:color w:val="000000" w:themeColor="text1"/>
          <w:spacing w:val="10"/>
          <w:sz w:val="20"/>
          <w:szCs w:val="20"/>
        </w:rPr>
        <w:t xml:space="preserve">. </w:t>
      </w:r>
      <w:r w:rsidR="00B4544D" w:rsidRPr="00B4544D">
        <w:rPr>
          <w:rFonts w:asciiTheme="majorBidi" w:hAnsiTheme="majorBidi" w:cstheme="majorBidi"/>
          <w:color w:val="000000" w:themeColor="text1"/>
          <w:spacing w:val="10"/>
          <w:sz w:val="20"/>
          <w:szCs w:val="20"/>
        </w:rPr>
        <w:t>AYAR NAJIBULLAH, (2020). Properties of fly ash and silty soil mixture and the effect of</w:t>
      </w:r>
      <w:r w:rsidR="00B4544D">
        <w:rPr>
          <w:rFonts w:asciiTheme="majorBidi" w:hAnsiTheme="majorBidi" w:cstheme="majorBidi"/>
          <w:color w:val="000000" w:themeColor="text1"/>
          <w:spacing w:val="10"/>
          <w:sz w:val="20"/>
          <w:szCs w:val="20"/>
        </w:rPr>
        <w:t xml:space="preserve"> </w:t>
      </w:r>
      <w:r w:rsidR="00B4544D" w:rsidRPr="00B4544D">
        <w:rPr>
          <w:rFonts w:asciiTheme="majorBidi" w:hAnsiTheme="majorBidi" w:cstheme="majorBidi"/>
          <w:color w:val="000000" w:themeColor="text1"/>
          <w:spacing w:val="10"/>
          <w:sz w:val="20"/>
          <w:szCs w:val="20"/>
        </w:rPr>
        <w:t>curing time, Istanbul Aydın University-&gt;Graduate Education Institute-&gt;Department of Civil Engineering</w:t>
      </w:r>
    </w:p>
    <w:p w14:paraId="533FC1FE" w14:textId="071D9305" w:rsidR="00B4544D" w:rsidRDefault="00AE6959" w:rsidP="00B4544D">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4</w:t>
      </w:r>
      <w:r w:rsidR="00B4544D">
        <w:rPr>
          <w:rFonts w:asciiTheme="majorBidi" w:hAnsiTheme="majorBidi" w:cstheme="majorBidi"/>
          <w:color w:val="000000" w:themeColor="text1"/>
          <w:spacing w:val="10"/>
          <w:sz w:val="20"/>
          <w:szCs w:val="20"/>
        </w:rPr>
        <w:t xml:space="preserve">. </w:t>
      </w:r>
      <w:r w:rsidR="00B4544D" w:rsidRPr="00B4544D">
        <w:rPr>
          <w:rFonts w:asciiTheme="majorBidi" w:hAnsiTheme="majorBidi" w:cstheme="majorBidi"/>
          <w:color w:val="000000" w:themeColor="text1"/>
          <w:spacing w:val="10"/>
          <w:sz w:val="20"/>
          <w:szCs w:val="20"/>
        </w:rPr>
        <w:t>AHMED KALTOUM ABDILLAHI, (2019). Mechanical behavior analysis of stone column, Istanbul Aydın University-&gt;Institute of Sciences-&gt;Department of Civil Engineering</w:t>
      </w:r>
    </w:p>
    <w:p w14:paraId="7A2031F2" w14:textId="06846428" w:rsidR="00B4544D" w:rsidRDefault="00AE6959" w:rsidP="00B4544D">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5</w:t>
      </w:r>
      <w:r w:rsidR="00B4544D">
        <w:rPr>
          <w:rFonts w:asciiTheme="majorBidi" w:hAnsiTheme="majorBidi" w:cstheme="majorBidi"/>
          <w:color w:val="000000" w:themeColor="text1"/>
          <w:spacing w:val="10"/>
          <w:sz w:val="20"/>
          <w:szCs w:val="20"/>
        </w:rPr>
        <w:t xml:space="preserve">. </w:t>
      </w:r>
      <w:r w:rsidR="00B4544D" w:rsidRPr="00B4544D">
        <w:rPr>
          <w:rFonts w:asciiTheme="majorBidi" w:hAnsiTheme="majorBidi" w:cstheme="majorBidi"/>
          <w:color w:val="000000" w:themeColor="text1"/>
          <w:spacing w:val="10"/>
          <w:sz w:val="20"/>
          <w:szCs w:val="20"/>
        </w:rPr>
        <w:t>MUHAMMAD BABUR OF NAZAROGH, (2019). Improving the properties of soils with fly ash, Istanbul Aydın University-&gt;Institute of Sciences-&gt;Department of Civil Engineering</w:t>
      </w:r>
    </w:p>
    <w:p w14:paraId="6472BBC5" w14:textId="2D2A41FF" w:rsidR="00B4544D" w:rsidRDefault="00AE6959" w:rsidP="00B4544D">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6</w:t>
      </w:r>
      <w:r w:rsidR="00B4544D">
        <w:rPr>
          <w:rFonts w:asciiTheme="majorBidi" w:hAnsiTheme="majorBidi" w:cstheme="majorBidi"/>
          <w:color w:val="000000" w:themeColor="text1"/>
          <w:spacing w:val="10"/>
          <w:sz w:val="20"/>
          <w:szCs w:val="20"/>
        </w:rPr>
        <w:t xml:space="preserve">. </w:t>
      </w:r>
      <w:r w:rsidR="00B4544D" w:rsidRPr="00B4544D">
        <w:rPr>
          <w:rFonts w:asciiTheme="majorBidi" w:hAnsiTheme="majorBidi" w:cstheme="majorBidi"/>
          <w:color w:val="000000" w:themeColor="text1"/>
          <w:spacing w:val="10"/>
          <w:sz w:val="20"/>
          <w:szCs w:val="20"/>
        </w:rPr>
        <w:t>INAN HULYA, (2019). Investigation of mechanical properties of cement-sandy clay mixture ratios, Istanbul Aydın University-&gt;Institute of Science-&gt;Civil Engineering Department</w:t>
      </w:r>
    </w:p>
    <w:p w14:paraId="5E45760F" w14:textId="259CA2B3" w:rsidR="00B4544D" w:rsidRDefault="00B4544D" w:rsidP="00B4544D">
      <w:pPr>
        <w:pBdr>
          <w:top w:val="single" w:sz="6" w:space="18" w:color="7F7F7F" w:themeColor="text1" w:themeTint="80"/>
        </w:pBdr>
        <w:spacing w:before="400" w:after="200" w:line="276" w:lineRule="auto"/>
        <w:jc w:val="center"/>
        <w:rPr>
          <w:rFonts w:asciiTheme="majorBidi" w:hAnsiTheme="majorBidi" w:cstheme="majorBidi"/>
          <w:color w:val="000000" w:themeColor="text1"/>
          <w:spacing w:val="10"/>
          <w:sz w:val="30"/>
          <w:szCs w:val="30"/>
        </w:rPr>
      </w:pPr>
      <w:r w:rsidRPr="00B4544D">
        <w:rPr>
          <w:rFonts w:asciiTheme="majorBidi" w:hAnsiTheme="majorBidi" w:cstheme="majorBidi"/>
          <w:color w:val="000000" w:themeColor="text1"/>
          <w:spacing w:val="10"/>
          <w:sz w:val="30"/>
          <w:szCs w:val="30"/>
        </w:rPr>
        <w:t>RESEARCH PROJECTS</w:t>
      </w:r>
    </w:p>
    <w:p w14:paraId="1964AB0D" w14:textId="41865A67" w:rsidR="00B4544D" w:rsidRDefault="00B4544D" w:rsidP="00B4544D">
      <w:pPr>
        <w:pStyle w:val="GvdeMetni"/>
        <w:numPr>
          <w:ilvl w:val="0"/>
          <w:numId w:val="17"/>
        </w:numPr>
        <w:spacing w:line="204" w:lineRule="exact"/>
        <w:rPr>
          <w:rFonts w:asciiTheme="majorBidi" w:eastAsia="Times New Roman" w:hAnsiTheme="majorBidi" w:cstheme="majorBidi"/>
          <w:color w:val="000000" w:themeColor="text1"/>
          <w:spacing w:val="10"/>
          <w:sz w:val="20"/>
          <w:szCs w:val="20"/>
        </w:rPr>
      </w:pPr>
      <w:r w:rsidRPr="00B4544D">
        <w:rPr>
          <w:rFonts w:asciiTheme="majorBidi" w:eastAsia="Times New Roman" w:hAnsiTheme="majorBidi" w:cstheme="majorBidi"/>
          <w:color w:val="000000" w:themeColor="text1"/>
          <w:spacing w:val="10"/>
          <w:sz w:val="20"/>
          <w:szCs w:val="20"/>
        </w:rPr>
        <w:t>CA17133 - Implementing nature-based solutions for creating a resourceful circular city, COST,</w:t>
      </w:r>
      <w:r>
        <w:rPr>
          <w:rFonts w:asciiTheme="majorBidi" w:eastAsia="Times New Roman" w:hAnsiTheme="majorBidi" w:cstheme="majorBidi"/>
          <w:color w:val="000000" w:themeColor="text1"/>
          <w:spacing w:val="10"/>
          <w:sz w:val="20"/>
          <w:szCs w:val="20"/>
        </w:rPr>
        <w:t xml:space="preserve"> </w:t>
      </w:r>
      <w:r w:rsidRPr="00B4544D">
        <w:rPr>
          <w:rFonts w:asciiTheme="majorBidi" w:eastAsia="Times New Roman" w:hAnsiTheme="majorBidi" w:cstheme="majorBidi"/>
          <w:color w:val="000000" w:themeColor="text1"/>
          <w:spacing w:val="10"/>
          <w:sz w:val="20"/>
          <w:szCs w:val="20"/>
        </w:rPr>
        <w:t>13/04/2018 (Continued) (INTERNATIONAL)</w:t>
      </w:r>
    </w:p>
    <w:p w14:paraId="5A47054C" w14:textId="77777777" w:rsidR="00B4544D" w:rsidRDefault="00B4544D" w:rsidP="00B4544D">
      <w:pPr>
        <w:pStyle w:val="GvdeMetni"/>
        <w:spacing w:line="204" w:lineRule="exact"/>
        <w:ind w:left="1560"/>
        <w:rPr>
          <w:rFonts w:asciiTheme="majorBidi" w:eastAsia="Times New Roman" w:hAnsiTheme="majorBidi" w:cstheme="majorBidi"/>
          <w:color w:val="000000" w:themeColor="text1"/>
          <w:spacing w:val="10"/>
          <w:sz w:val="20"/>
          <w:szCs w:val="20"/>
        </w:rPr>
      </w:pPr>
    </w:p>
    <w:p w14:paraId="62E415D3" w14:textId="013C7E49" w:rsidR="00B4544D" w:rsidRPr="00B4544D" w:rsidRDefault="00B4544D" w:rsidP="00B4544D">
      <w:pPr>
        <w:pStyle w:val="GvdeMetni"/>
        <w:numPr>
          <w:ilvl w:val="0"/>
          <w:numId w:val="17"/>
        </w:numPr>
        <w:spacing w:line="204" w:lineRule="exact"/>
        <w:rPr>
          <w:rFonts w:asciiTheme="majorBidi" w:eastAsia="Times New Roman" w:hAnsiTheme="majorBidi" w:cstheme="majorBidi"/>
          <w:color w:val="000000" w:themeColor="text1"/>
          <w:spacing w:val="10"/>
          <w:sz w:val="20"/>
          <w:szCs w:val="20"/>
        </w:rPr>
      </w:pPr>
      <w:r w:rsidRPr="00B4544D">
        <w:rPr>
          <w:rFonts w:asciiTheme="majorBidi" w:eastAsia="Times New Roman" w:hAnsiTheme="majorBidi" w:cstheme="majorBidi"/>
          <w:color w:val="000000" w:themeColor="text1"/>
          <w:spacing w:val="10"/>
          <w:sz w:val="20"/>
          <w:szCs w:val="20"/>
        </w:rPr>
        <w:t>Estimation of the appropriate shear strength angle for fillings made with aggregate, Scientific research project supported by Higher Education Institutions, Coordinator:DEHGHANIAN KAVEH,Researcher:çaltıli emrah,Researcher:Dinç beste Koçak,Researcher:soysal hakan murat, , 30/04/2018 (Continues) ) (NATIONAL)</w:t>
      </w:r>
    </w:p>
    <w:p w14:paraId="67A82CE6" w14:textId="2CFCB3B7" w:rsidR="00B4544D" w:rsidRDefault="00926643" w:rsidP="00B4544D">
      <w:pPr>
        <w:pBdr>
          <w:top w:val="single" w:sz="6" w:space="18" w:color="7F7F7F" w:themeColor="text1" w:themeTint="80"/>
        </w:pBdr>
        <w:spacing w:before="400" w:after="200" w:line="276" w:lineRule="auto"/>
        <w:jc w:val="center"/>
        <w:rPr>
          <w:rFonts w:asciiTheme="majorBidi" w:hAnsiTheme="majorBidi" w:cstheme="majorBidi"/>
          <w:color w:val="000000" w:themeColor="text1"/>
          <w:spacing w:val="10"/>
          <w:sz w:val="30"/>
          <w:szCs w:val="30"/>
        </w:rPr>
      </w:pPr>
      <w:r>
        <w:rPr>
          <w:rFonts w:asciiTheme="majorBidi" w:hAnsiTheme="majorBidi" w:cstheme="majorBidi"/>
          <w:color w:val="000000" w:themeColor="text1"/>
          <w:spacing w:val="10"/>
          <w:sz w:val="30"/>
          <w:szCs w:val="30"/>
        </w:rPr>
        <w:t>COURSES TAUGHT</w:t>
      </w:r>
    </w:p>
    <w:p w14:paraId="01433710" w14:textId="4E64C885" w:rsidR="00926643" w:rsidRDefault="00926643" w:rsidP="00926643">
      <w:pPr>
        <w:pBdr>
          <w:top w:val="single" w:sz="6" w:space="18" w:color="7F7F7F" w:themeColor="text1" w:themeTint="80"/>
        </w:pBdr>
        <w:spacing w:before="400" w:after="200" w:line="276" w:lineRule="auto"/>
        <w:rPr>
          <w:sz w:val="20"/>
        </w:rPr>
      </w:pPr>
      <w:r>
        <w:rPr>
          <w:sz w:val="20"/>
        </w:rPr>
        <w:t>BACHELOR: Foundation Engineering (4</w:t>
      </w:r>
      <w:r w:rsidRPr="00926643">
        <w:rPr>
          <w:sz w:val="20"/>
          <w:vertAlign w:val="superscript"/>
        </w:rPr>
        <w:t>th</w:t>
      </w:r>
      <w:r>
        <w:rPr>
          <w:sz w:val="20"/>
        </w:rPr>
        <w:t xml:space="preserve"> grade), Soil Mechanics I, Soil Mechanics II, </w:t>
      </w:r>
      <w:r w:rsidRPr="00926643">
        <w:rPr>
          <w:sz w:val="20"/>
        </w:rPr>
        <w:t>Measurement And Data Analysis</w:t>
      </w:r>
      <w:r>
        <w:rPr>
          <w:sz w:val="20"/>
        </w:rPr>
        <w:t xml:space="preserve">, Numerical Analysis, General Geology, Terminology of civil engineering, </w:t>
      </w:r>
      <w:r w:rsidR="00A57337" w:rsidRPr="00A57337">
        <w:rPr>
          <w:sz w:val="20"/>
        </w:rPr>
        <w:t>Graduation Project</w:t>
      </w:r>
    </w:p>
    <w:p w14:paraId="1EF14BB5" w14:textId="500A4272" w:rsidR="009F5D87" w:rsidRPr="00621F5F" w:rsidRDefault="00926643" w:rsidP="00621F5F">
      <w:pPr>
        <w:pBdr>
          <w:top w:val="single" w:sz="6" w:space="18" w:color="7F7F7F" w:themeColor="text1" w:themeTint="80"/>
        </w:pBdr>
        <w:spacing w:before="400" w:after="200" w:line="276" w:lineRule="auto"/>
        <w:rPr>
          <w:sz w:val="20"/>
        </w:rPr>
      </w:pPr>
      <w:r>
        <w:rPr>
          <w:sz w:val="20"/>
        </w:rPr>
        <w:t xml:space="preserve">MASTER: </w:t>
      </w:r>
      <w:r w:rsidRPr="00926643">
        <w:rPr>
          <w:sz w:val="20"/>
        </w:rPr>
        <w:t>Advanced Soil Mechanics</w:t>
      </w:r>
      <w:r>
        <w:rPr>
          <w:sz w:val="20"/>
        </w:rPr>
        <w:t xml:space="preserve">, </w:t>
      </w:r>
      <w:r w:rsidRPr="00926643">
        <w:rPr>
          <w:sz w:val="20"/>
        </w:rPr>
        <w:t>Soil Dynamics</w:t>
      </w:r>
      <w:r>
        <w:rPr>
          <w:sz w:val="20"/>
        </w:rPr>
        <w:t xml:space="preserve">, </w:t>
      </w:r>
      <w:r w:rsidRPr="00926643">
        <w:rPr>
          <w:sz w:val="20"/>
        </w:rPr>
        <w:t>Advanced Numerical Methods-I</w:t>
      </w:r>
      <w:r w:rsidR="009F5D87">
        <w:rPr>
          <w:rFonts w:ascii="Verdana" w:eastAsia="Verdana" w:hAnsi="Verdana" w:cs="Verdana"/>
          <w:sz w:val="16"/>
          <w:szCs w:val="22"/>
        </w:rPr>
        <w:t xml:space="preserve">          </w:t>
      </w:r>
    </w:p>
    <w:p w14:paraId="480B2396" w14:textId="4CBEEB25" w:rsidR="009F5D87" w:rsidRDefault="00621F5F" w:rsidP="00621F5F">
      <w:pPr>
        <w:pBdr>
          <w:top w:val="single" w:sz="6" w:space="18" w:color="7F7F7F" w:themeColor="text1" w:themeTint="80"/>
        </w:pBdr>
        <w:spacing w:before="400" w:after="200" w:line="276" w:lineRule="auto"/>
        <w:jc w:val="center"/>
        <w:rPr>
          <w:rFonts w:asciiTheme="majorBidi" w:hAnsiTheme="majorBidi" w:cstheme="majorBidi"/>
          <w:color w:val="000000" w:themeColor="text1"/>
          <w:spacing w:val="10"/>
          <w:sz w:val="30"/>
          <w:szCs w:val="30"/>
        </w:rPr>
      </w:pPr>
      <w:r>
        <w:rPr>
          <w:rFonts w:asciiTheme="majorBidi" w:hAnsiTheme="majorBidi" w:cstheme="majorBidi"/>
          <w:color w:val="000000" w:themeColor="text1"/>
          <w:spacing w:val="10"/>
          <w:sz w:val="30"/>
          <w:szCs w:val="30"/>
        </w:rPr>
        <w:t xml:space="preserve">        </w:t>
      </w:r>
      <w:r w:rsidRPr="00621F5F">
        <w:rPr>
          <w:rFonts w:asciiTheme="majorBidi" w:hAnsiTheme="majorBidi" w:cstheme="majorBidi"/>
          <w:color w:val="000000" w:themeColor="text1"/>
          <w:spacing w:val="10"/>
          <w:sz w:val="30"/>
          <w:szCs w:val="30"/>
        </w:rPr>
        <w:t>Articles published in international peer-reviewed journals</w:t>
      </w:r>
    </w:p>
    <w:p w14:paraId="534FD3A4" w14:textId="023CDC23" w:rsidR="00AE6959" w:rsidRPr="00881CD7" w:rsidRDefault="00881CD7" w:rsidP="00881CD7">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sidRPr="00881CD7">
        <w:rPr>
          <w:rFonts w:asciiTheme="majorBidi" w:hAnsiTheme="majorBidi" w:cstheme="majorBidi"/>
          <w:color w:val="000000" w:themeColor="text1"/>
          <w:spacing w:val="10"/>
          <w:sz w:val="20"/>
          <w:szCs w:val="20"/>
        </w:rPr>
        <w:t xml:space="preserve">1. Mohammad Salem NOORI, </w:t>
      </w:r>
      <w:r w:rsidRPr="00621F5F">
        <w:rPr>
          <w:rFonts w:asciiTheme="majorBidi" w:hAnsiTheme="majorBidi" w:cstheme="majorBidi"/>
          <w:color w:val="000000" w:themeColor="text1"/>
          <w:spacing w:val="10"/>
          <w:sz w:val="20"/>
          <w:szCs w:val="20"/>
        </w:rPr>
        <w:t>DEHGHANIAN KAVEH</w:t>
      </w:r>
      <w:r>
        <w:rPr>
          <w:rFonts w:asciiTheme="majorBidi" w:hAnsiTheme="majorBidi" w:cstheme="majorBidi"/>
          <w:color w:val="000000" w:themeColor="text1"/>
          <w:spacing w:val="10"/>
          <w:sz w:val="20"/>
          <w:szCs w:val="20"/>
        </w:rPr>
        <w:t xml:space="preserve"> (2021). </w:t>
      </w:r>
      <w:r w:rsidRPr="00881CD7">
        <w:rPr>
          <w:rFonts w:asciiTheme="majorBidi" w:hAnsiTheme="majorBidi" w:cstheme="majorBidi"/>
          <w:color w:val="000000" w:themeColor="text1"/>
          <w:spacing w:val="10"/>
          <w:sz w:val="20"/>
          <w:szCs w:val="20"/>
        </w:rPr>
        <w:t>Settlement Analysis of Geosynthetics Reinforced Embankments</w:t>
      </w:r>
      <w:r>
        <w:rPr>
          <w:rFonts w:asciiTheme="majorBidi" w:hAnsiTheme="majorBidi" w:cstheme="majorBidi"/>
          <w:color w:val="000000" w:themeColor="text1"/>
          <w:spacing w:val="10"/>
          <w:sz w:val="20"/>
          <w:szCs w:val="20"/>
        </w:rPr>
        <w:t>, Dicle university journal of engineering, 12(4</w:t>
      </w:r>
      <w:bookmarkStart w:id="1" w:name="_GoBack"/>
      <w:r>
        <w:rPr>
          <w:rFonts w:asciiTheme="majorBidi" w:hAnsiTheme="majorBidi" w:cstheme="majorBidi"/>
          <w:color w:val="000000" w:themeColor="text1"/>
          <w:spacing w:val="10"/>
          <w:sz w:val="20"/>
          <w:szCs w:val="20"/>
        </w:rPr>
        <w:t xml:space="preserve">), </w:t>
      </w:r>
      <w:r w:rsidRPr="00881CD7">
        <w:rPr>
          <w:rFonts w:asciiTheme="majorBidi" w:hAnsiTheme="majorBidi" w:cstheme="majorBidi"/>
          <w:color w:val="000000" w:themeColor="text1"/>
          <w:spacing w:val="10"/>
          <w:sz w:val="20"/>
          <w:szCs w:val="20"/>
        </w:rPr>
        <w:t xml:space="preserve">699 </w:t>
      </w:r>
      <w:r>
        <w:rPr>
          <w:rFonts w:asciiTheme="majorBidi" w:hAnsiTheme="majorBidi" w:cstheme="majorBidi"/>
          <w:color w:val="000000" w:themeColor="text1"/>
          <w:spacing w:val="10"/>
          <w:sz w:val="20"/>
          <w:szCs w:val="20"/>
        </w:rPr>
        <w:t>–</w:t>
      </w:r>
      <w:r w:rsidRPr="00881CD7">
        <w:rPr>
          <w:rFonts w:asciiTheme="majorBidi" w:hAnsiTheme="majorBidi" w:cstheme="majorBidi"/>
          <w:color w:val="000000" w:themeColor="text1"/>
          <w:spacing w:val="10"/>
          <w:sz w:val="20"/>
          <w:szCs w:val="20"/>
        </w:rPr>
        <w:t xml:space="preserve"> 709</w:t>
      </w:r>
      <w:bookmarkEnd w:id="1"/>
      <w:r>
        <w:rPr>
          <w:rFonts w:asciiTheme="majorBidi" w:hAnsiTheme="majorBidi" w:cstheme="majorBidi"/>
          <w:color w:val="000000" w:themeColor="text1"/>
          <w:spacing w:val="10"/>
          <w:sz w:val="20"/>
          <w:szCs w:val="20"/>
        </w:rPr>
        <w:t xml:space="preserve">, </w:t>
      </w:r>
      <w:r w:rsidRPr="00881CD7">
        <w:rPr>
          <w:rFonts w:asciiTheme="majorBidi" w:hAnsiTheme="majorBidi" w:cstheme="majorBidi"/>
          <w:color w:val="000000" w:themeColor="text1"/>
          <w:spacing w:val="10"/>
          <w:sz w:val="20"/>
          <w:szCs w:val="20"/>
        </w:rPr>
        <w:t>Doi: 10.24012/dumf.1002256</w:t>
      </w:r>
      <w:r>
        <w:rPr>
          <w:rFonts w:asciiTheme="majorBidi" w:hAnsiTheme="majorBidi" w:cstheme="majorBidi"/>
          <w:color w:val="000000" w:themeColor="text1"/>
          <w:spacing w:val="10"/>
          <w:sz w:val="20"/>
          <w:szCs w:val="20"/>
        </w:rPr>
        <w:t>.</w:t>
      </w:r>
    </w:p>
    <w:p w14:paraId="0B8AFB9E" w14:textId="6ED3AE4F" w:rsidR="00621F5F" w:rsidRPr="00621F5F" w:rsidRDefault="00881CD7" w:rsidP="00621F5F">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lastRenderedPageBreak/>
        <w:t>2</w:t>
      </w:r>
      <w:r w:rsidR="00621F5F" w:rsidRPr="00621F5F">
        <w:rPr>
          <w:rFonts w:asciiTheme="majorBidi" w:hAnsiTheme="majorBidi" w:cstheme="majorBidi"/>
          <w:color w:val="000000" w:themeColor="text1"/>
          <w:spacing w:val="10"/>
          <w:sz w:val="20"/>
          <w:szCs w:val="20"/>
        </w:rPr>
        <w:t>. DEHGHANIAN KAVEH, ORAL HASAN VOLKAN (2021). Validating Circular Performance Indicators: The Interface between Circular Economy and Stakeholders. Water, 13(16), 1-22., Doi: 10.3390/w13162198 (Publication No: 7151826)</w:t>
      </w:r>
    </w:p>
    <w:p w14:paraId="51327218" w14:textId="3E7524C1" w:rsidR="00621F5F" w:rsidRDefault="00881CD7" w:rsidP="00621F5F">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3</w:t>
      </w:r>
      <w:r w:rsidR="00621F5F" w:rsidRPr="00621F5F">
        <w:rPr>
          <w:rFonts w:asciiTheme="majorBidi" w:hAnsiTheme="majorBidi" w:cstheme="majorBidi"/>
          <w:color w:val="000000" w:themeColor="text1"/>
          <w:spacing w:val="10"/>
          <w:sz w:val="20"/>
          <w:szCs w:val="20"/>
        </w:rPr>
        <w:t>. DEHGHANIAN KAVEH (2021). IMPROVEMENT OF THE PROPERTIES OF CLAYED SOILS USING FLY ASH. ALKU</w:t>
      </w:r>
      <w:r w:rsidR="00621F5F">
        <w:rPr>
          <w:rFonts w:asciiTheme="majorBidi" w:hAnsiTheme="majorBidi" w:cstheme="majorBidi"/>
          <w:color w:val="000000" w:themeColor="text1"/>
          <w:spacing w:val="10"/>
          <w:sz w:val="20"/>
          <w:szCs w:val="20"/>
        </w:rPr>
        <w:t xml:space="preserve">, </w:t>
      </w:r>
      <w:r w:rsidR="00621F5F" w:rsidRPr="00621F5F">
        <w:rPr>
          <w:rFonts w:asciiTheme="majorBidi" w:hAnsiTheme="majorBidi" w:cstheme="majorBidi"/>
          <w:color w:val="000000" w:themeColor="text1"/>
          <w:spacing w:val="10"/>
          <w:sz w:val="20"/>
          <w:szCs w:val="20"/>
        </w:rPr>
        <w:t>Journal of Science, 3(1), 66-72. (Publication No: 6949115)</w:t>
      </w:r>
    </w:p>
    <w:p w14:paraId="55A62775" w14:textId="0E3796AB" w:rsidR="00621F5F" w:rsidRPr="00621F5F" w:rsidRDefault="00881CD7" w:rsidP="00621F5F">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4</w:t>
      </w:r>
      <w:r w:rsidR="00621F5F">
        <w:rPr>
          <w:rFonts w:asciiTheme="majorBidi" w:hAnsiTheme="majorBidi" w:cstheme="majorBidi"/>
          <w:color w:val="000000" w:themeColor="text1"/>
          <w:spacing w:val="10"/>
          <w:sz w:val="20"/>
          <w:szCs w:val="20"/>
        </w:rPr>
        <w:t xml:space="preserve">. </w:t>
      </w:r>
      <w:r w:rsidR="00621F5F" w:rsidRPr="00621F5F">
        <w:rPr>
          <w:rFonts w:asciiTheme="majorBidi" w:hAnsiTheme="majorBidi" w:cstheme="majorBidi"/>
          <w:color w:val="000000" w:themeColor="text1"/>
          <w:spacing w:val="10"/>
          <w:sz w:val="20"/>
          <w:szCs w:val="20"/>
        </w:rPr>
        <w:t>ORAL HASAN VOLKAN, Carvalho Pedro N, finger david ch, Gajewska Magdalena, DEHGHANIAN KAVEH, Ursino Nadia, Masi Fabio, Van Hullebusch Eric, Exposito Alfonso, Cipoletta Giulia, Raaschou Andersen Theis, Simperler Lena, Kazak Jan (2020). A review of nature-based solutions for urban water management in European circular cities: a critical assessment based on case studies and literature. Blue-Green Systems, 2(1), 112-136., Doi: 10.2166/bgs.2020.932 (International) (Reviewed) (Review Article) (Publication No: 6009272)</w:t>
      </w:r>
    </w:p>
    <w:p w14:paraId="174FE15B" w14:textId="485CAE61" w:rsidR="00621F5F" w:rsidRPr="00621F5F" w:rsidRDefault="00881CD7" w:rsidP="00621F5F">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5</w:t>
      </w:r>
      <w:r w:rsidR="00621F5F">
        <w:rPr>
          <w:rFonts w:asciiTheme="majorBidi" w:hAnsiTheme="majorBidi" w:cstheme="majorBidi"/>
          <w:color w:val="000000" w:themeColor="text1"/>
          <w:spacing w:val="10"/>
          <w:sz w:val="20"/>
          <w:szCs w:val="20"/>
        </w:rPr>
        <w:t>.</w:t>
      </w:r>
      <w:r w:rsidR="00621F5F" w:rsidRPr="00621F5F">
        <w:rPr>
          <w:rFonts w:asciiTheme="majorBidi" w:hAnsiTheme="majorBidi" w:cstheme="majorBidi"/>
          <w:color w:val="000000" w:themeColor="text1"/>
          <w:spacing w:val="10"/>
          <w:sz w:val="20"/>
          <w:szCs w:val="20"/>
        </w:rPr>
        <w:t xml:space="preserve"> DEHGHANIAN KAVEH (2020). Effect of Fly Ash and Its Curing Time On Specification Of Fly Ash –Silty Soil Mixture. ALKU Journal of Science, 2(2), 47-53., Doi: https://doi.org/10.46740/alku.730319 (Publication No: 6383807)</w:t>
      </w:r>
    </w:p>
    <w:p w14:paraId="6E852357" w14:textId="14EF3A6E" w:rsidR="00621F5F" w:rsidRPr="00621F5F" w:rsidRDefault="00881CD7" w:rsidP="00621F5F">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6</w:t>
      </w:r>
      <w:r w:rsidR="00621F5F">
        <w:rPr>
          <w:rFonts w:asciiTheme="majorBidi" w:hAnsiTheme="majorBidi" w:cstheme="majorBidi"/>
          <w:color w:val="000000" w:themeColor="text1"/>
          <w:spacing w:val="10"/>
          <w:sz w:val="20"/>
          <w:szCs w:val="20"/>
        </w:rPr>
        <w:t>.</w:t>
      </w:r>
      <w:r w:rsidR="00621F5F" w:rsidRPr="00621F5F">
        <w:rPr>
          <w:rFonts w:asciiTheme="majorBidi" w:hAnsiTheme="majorBidi" w:cstheme="majorBidi"/>
          <w:color w:val="000000" w:themeColor="text1"/>
          <w:spacing w:val="10"/>
          <w:sz w:val="20"/>
          <w:szCs w:val="20"/>
        </w:rPr>
        <w:t xml:space="preserve"> DEHGHANIAN KAVEH (2020). Investigation of Strength Properties of Sandy Clay-Cement Mixture Ratios. ALKU Journal of Science, 2(1), 1-15. (Publication No: 6083849)</w:t>
      </w:r>
    </w:p>
    <w:p w14:paraId="04A9C528" w14:textId="1FCDBB0A" w:rsidR="00621F5F" w:rsidRPr="00621F5F" w:rsidRDefault="00881CD7" w:rsidP="00621F5F">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7</w:t>
      </w:r>
      <w:r w:rsidR="00621F5F">
        <w:rPr>
          <w:rFonts w:asciiTheme="majorBidi" w:hAnsiTheme="majorBidi" w:cstheme="majorBidi"/>
          <w:color w:val="000000" w:themeColor="text1"/>
          <w:spacing w:val="10"/>
          <w:sz w:val="20"/>
          <w:szCs w:val="20"/>
        </w:rPr>
        <w:t>.</w:t>
      </w:r>
      <w:r w:rsidR="00621F5F" w:rsidRPr="00621F5F">
        <w:rPr>
          <w:rFonts w:asciiTheme="majorBidi" w:hAnsiTheme="majorBidi" w:cstheme="majorBidi"/>
          <w:color w:val="000000" w:themeColor="text1"/>
          <w:spacing w:val="10"/>
          <w:sz w:val="20"/>
          <w:szCs w:val="20"/>
        </w:rPr>
        <w:t xml:space="preserve"> DEHGHANIAN KAVEH,soysal Hakan Murat (2019). A Case Study on the Correlation between Size and Permeability of the Sands. American Journal of Geosciences and Geomatics, 1(1), 1-8. (Publication No: 5535105)</w:t>
      </w:r>
    </w:p>
    <w:p w14:paraId="7FFD4F71" w14:textId="6E0B9F31" w:rsidR="00621F5F" w:rsidRPr="00621F5F" w:rsidRDefault="00881CD7" w:rsidP="00621F5F">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8</w:t>
      </w:r>
      <w:r w:rsidR="00621F5F">
        <w:rPr>
          <w:rFonts w:asciiTheme="majorBidi" w:hAnsiTheme="majorBidi" w:cstheme="majorBidi"/>
          <w:color w:val="000000" w:themeColor="text1"/>
          <w:spacing w:val="10"/>
          <w:sz w:val="20"/>
          <w:szCs w:val="20"/>
        </w:rPr>
        <w:t>.</w:t>
      </w:r>
      <w:r w:rsidR="00621F5F" w:rsidRPr="00621F5F">
        <w:rPr>
          <w:rFonts w:asciiTheme="majorBidi" w:hAnsiTheme="majorBidi" w:cstheme="majorBidi"/>
          <w:color w:val="000000" w:themeColor="text1"/>
          <w:spacing w:val="10"/>
          <w:sz w:val="20"/>
          <w:szCs w:val="20"/>
        </w:rPr>
        <w:t xml:space="preserve"> DEHGHANIAN KAVEH, ÇALTILI Emrah (2019). A STUDY ON THE RELATION BETWEEN CONSOLIDATION COEFFICIENT AND PLASTICITY INDEX OF FINE-GRADEDSOILS. Istanbul Aydın University Journal, 11(4), 345- 354., Doi: 10.17932/IAU.IAUD.m.13091352.2019.4/44.345-354 (Publication No: 5214603)</w:t>
      </w:r>
    </w:p>
    <w:p w14:paraId="71763B0E" w14:textId="104F065B" w:rsidR="00621F5F" w:rsidRDefault="00881CD7" w:rsidP="00621F5F">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9</w:t>
      </w:r>
      <w:r w:rsidR="00621F5F">
        <w:rPr>
          <w:rFonts w:asciiTheme="majorBidi" w:hAnsiTheme="majorBidi" w:cstheme="majorBidi"/>
          <w:color w:val="000000" w:themeColor="text1"/>
          <w:spacing w:val="10"/>
          <w:sz w:val="20"/>
          <w:szCs w:val="20"/>
        </w:rPr>
        <w:t>.</w:t>
      </w:r>
      <w:r w:rsidR="00621F5F" w:rsidRPr="00621F5F">
        <w:rPr>
          <w:rFonts w:asciiTheme="majorBidi" w:hAnsiTheme="majorBidi" w:cstheme="majorBidi"/>
          <w:color w:val="000000" w:themeColor="text1"/>
          <w:spacing w:val="10"/>
          <w:sz w:val="20"/>
          <w:szCs w:val="20"/>
        </w:rPr>
        <w:t xml:space="preserve"> DEHGHANIAN KAVEH,babur from nazarogh (2019). Study on the Mechanical Properties of Clay- Fly Ash Mixture. International Journal of Engineering Research Technology (IJERT), 8(6), 633-635. (Publication No: 5094880)</w:t>
      </w:r>
    </w:p>
    <w:p w14:paraId="2B75CEBC" w14:textId="48ACA1FE" w:rsidR="006C199E" w:rsidRDefault="00881CD7" w:rsidP="00621F5F">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10</w:t>
      </w:r>
      <w:r w:rsidR="006C199E">
        <w:rPr>
          <w:rFonts w:asciiTheme="majorBidi" w:hAnsiTheme="majorBidi" w:cstheme="majorBidi"/>
          <w:color w:val="000000" w:themeColor="text1"/>
          <w:spacing w:val="10"/>
          <w:sz w:val="20"/>
          <w:szCs w:val="20"/>
        </w:rPr>
        <w:t xml:space="preserve">. </w:t>
      </w:r>
      <w:r w:rsidR="006C199E" w:rsidRPr="006C199E">
        <w:rPr>
          <w:rFonts w:asciiTheme="majorBidi" w:hAnsiTheme="majorBidi" w:cstheme="majorBidi"/>
          <w:color w:val="000000" w:themeColor="text1"/>
          <w:spacing w:val="10"/>
          <w:sz w:val="20"/>
          <w:szCs w:val="20"/>
        </w:rPr>
        <w:t>DEHGHANIAN KAVEH, ABDILLAHI AHMED Kaltoum (2019). Performance Analysis of Stone Columns. ALKU Journal of Science, 1(2), 60-69. (Control Number: 4922747)</w:t>
      </w:r>
    </w:p>
    <w:p w14:paraId="7F6FE8DF" w14:textId="0345A0A3" w:rsidR="006C199E" w:rsidRDefault="006C199E" w:rsidP="00621F5F">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p>
    <w:p w14:paraId="213036CD" w14:textId="74B933D3" w:rsidR="006C199E" w:rsidRDefault="00BD0978" w:rsidP="00BD0978">
      <w:pPr>
        <w:pBdr>
          <w:top w:val="single" w:sz="6" w:space="18" w:color="7F7F7F" w:themeColor="text1" w:themeTint="80"/>
        </w:pBdr>
        <w:spacing w:before="400" w:after="200" w:line="276" w:lineRule="auto"/>
        <w:jc w:val="center"/>
        <w:rPr>
          <w:rFonts w:asciiTheme="majorBidi" w:hAnsiTheme="majorBidi" w:cstheme="majorBidi"/>
          <w:color w:val="000000" w:themeColor="text1"/>
          <w:spacing w:val="10"/>
          <w:sz w:val="30"/>
          <w:szCs w:val="30"/>
        </w:rPr>
      </w:pPr>
      <w:r w:rsidRPr="00BD0978">
        <w:rPr>
          <w:rFonts w:asciiTheme="majorBidi" w:hAnsiTheme="majorBidi" w:cstheme="majorBidi"/>
          <w:color w:val="000000" w:themeColor="text1"/>
          <w:spacing w:val="10"/>
          <w:sz w:val="30"/>
          <w:szCs w:val="30"/>
        </w:rPr>
        <w:t>National/</w:t>
      </w:r>
      <w:r>
        <w:rPr>
          <w:rFonts w:asciiTheme="majorBidi" w:hAnsiTheme="majorBidi" w:cstheme="majorBidi"/>
          <w:color w:val="000000" w:themeColor="text1"/>
          <w:spacing w:val="10"/>
          <w:sz w:val="30"/>
          <w:szCs w:val="30"/>
        </w:rPr>
        <w:t>I</w:t>
      </w:r>
      <w:r w:rsidRPr="00BD0978">
        <w:rPr>
          <w:rFonts w:asciiTheme="majorBidi" w:hAnsiTheme="majorBidi" w:cstheme="majorBidi"/>
          <w:color w:val="000000" w:themeColor="text1"/>
          <w:spacing w:val="10"/>
          <w:sz w:val="30"/>
          <w:szCs w:val="30"/>
        </w:rPr>
        <w:t>nternational books or chapters</w:t>
      </w:r>
    </w:p>
    <w:p w14:paraId="373C4ABB" w14:textId="5CE20FA9" w:rsidR="00BD0978" w:rsidRDefault="00BD0978" w:rsidP="00BD0978">
      <w:pPr>
        <w:pBdr>
          <w:top w:val="single" w:sz="6" w:space="18" w:color="7F7F7F" w:themeColor="text1" w:themeTint="80"/>
        </w:pBdr>
        <w:spacing w:before="400" w:after="200" w:line="276" w:lineRule="auto"/>
        <w:jc w:val="both"/>
        <w:rPr>
          <w:rFonts w:asciiTheme="majorBidi" w:hAnsiTheme="majorBidi" w:cstheme="majorBidi"/>
          <w:color w:val="000000" w:themeColor="text1"/>
          <w:spacing w:val="10"/>
          <w:sz w:val="20"/>
          <w:szCs w:val="20"/>
        </w:rPr>
      </w:pPr>
      <w:r w:rsidRPr="00BD0978">
        <w:rPr>
          <w:rFonts w:asciiTheme="majorBidi" w:hAnsiTheme="majorBidi" w:cstheme="majorBidi"/>
          <w:color w:val="000000" w:themeColor="text1"/>
          <w:spacing w:val="10"/>
          <w:sz w:val="20"/>
          <w:szCs w:val="20"/>
        </w:rPr>
        <w:t>Theory and Practice on Tunnel Engineering :( Analytical Method for Preliminary Seismic Design of Tunnels) (2021)., DEHGHANIAN KAVEH, IntechOpen, Editor:Prof. Hasan Tosun, Number of Edition:1, Number of Pages 12, ISBN:978-1-83969-374-8, English(Scientific Book), (Publication Number: 7052128)</w:t>
      </w:r>
    </w:p>
    <w:p w14:paraId="41CB76C8" w14:textId="76505B04" w:rsidR="00BD0978" w:rsidRDefault="00BD0978" w:rsidP="00BD0978">
      <w:pPr>
        <w:pBdr>
          <w:top w:val="single" w:sz="6" w:space="18" w:color="7F7F7F" w:themeColor="text1" w:themeTint="80"/>
        </w:pBdr>
        <w:spacing w:before="400" w:after="200" w:line="276" w:lineRule="auto"/>
        <w:jc w:val="both"/>
        <w:rPr>
          <w:rFonts w:asciiTheme="majorBidi" w:hAnsiTheme="majorBidi" w:cstheme="majorBidi"/>
          <w:color w:val="000000" w:themeColor="text1"/>
          <w:spacing w:val="10"/>
          <w:sz w:val="20"/>
          <w:szCs w:val="20"/>
        </w:rPr>
      </w:pPr>
    </w:p>
    <w:p w14:paraId="03C094E1" w14:textId="44718C39" w:rsidR="00EC4727" w:rsidRDefault="00EC4727" w:rsidP="00EC4727">
      <w:pPr>
        <w:pBdr>
          <w:top w:val="single" w:sz="6" w:space="18" w:color="7F7F7F" w:themeColor="text1" w:themeTint="80"/>
        </w:pBdr>
        <w:spacing w:before="400" w:after="200" w:line="276" w:lineRule="auto"/>
        <w:jc w:val="center"/>
        <w:rPr>
          <w:rFonts w:asciiTheme="majorBidi" w:hAnsiTheme="majorBidi" w:cstheme="majorBidi"/>
          <w:color w:val="000000" w:themeColor="text1"/>
          <w:spacing w:val="10"/>
          <w:sz w:val="30"/>
          <w:szCs w:val="30"/>
        </w:rPr>
      </w:pPr>
      <w:r w:rsidRPr="00EC4727">
        <w:rPr>
          <w:rFonts w:asciiTheme="majorBidi" w:hAnsiTheme="majorBidi" w:cstheme="majorBidi"/>
          <w:color w:val="000000" w:themeColor="text1"/>
          <w:spacing w:val="10"/>
          <w:sz w:val="30"/>
          <w:szCs w:val="30"/>
        </w:rPr>
        <w:t>Papers presented at international scientific meetings and published in proceedings books:</w:t>
      </w:r>
    </w:p>
    <w:p w14:paraId="394C774B" w14:textId="6968764C" w:rsidR="00B953E5" w:rsidRPr="00B953E5" w:rsidRDefault="00B953E5" w:rsidP="00B953E5">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1.</w:t>
      </w:r>
      <w:r w:rsidRPr="00B953E5">
        <w:rPr>
          <w:rFonts w:asciiTheme="majorBidi" w:hAnsiTheme="majorBidi" w:cstheme="majorBidi"/>
          <w:color w:val="000000" w:themeColor="text1"/>
          <w:spacing w:val="10"/>
          <w:sz w:val="20"/>
          <w:szCs w:val="20"/>
        </w:rPr>
        <w:t xml:space="preserve"> DEHGHANIAN KAVEH, INAN Hulya (2019). A Study on the Mechanical Behavior of Sandy Clay- Cement Mixture. 5th International Conference on Engineering Sciences (ICES 2019) (Full Text Paper/Oral Presentation)(Publication No:5186229)</w:t>
      </w:r>
    </w:p>
    <w:p w14:paraId="2CCB1E54" w14:textId="3A5BA1F4" w:rsidR="00B953E5" w:rsidRPr="00B953E5" w:rsidRDefault="00B953E5" w:rsidP="00B953E5">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sidRPr="00B953E5">
        <w:rPr>
          <w:rFonts w:asciiTheme="majorBidi" w:hAnsiTheme="majorBidi" w:cstheme="majorBidi"/>
          <w:color w:val="000000" w:themeColor="text1"/>
          <w:spacing w:val="10"/>
          <w:sz w:val="20"/>
          <w:szCs w:val="20"/>
        </w:rPr>
        <w:t xml:space="preserve"> 2. DEHGHANIAN KAVEH (2021). Soft Soil Effect on the Formation of Impulsive Signals in Earthquake</w:t>
      </w:r>
      <w:r>
        <w:rPr>
          <w:rFonts w:asciiTheme="majorBidi" w:hAnsiTheme="majorBidi" w:cstheme="majorBidi"/>
          <w:color w:val="000000" w:themeColor="text1"/>
          <w:spacing w:val="10"/>
          <w:sz w:val="20"/>
          <w:szCs w:val="20"/>
        </w:rPr>
        <w:t xml:space="preserve"> </w:t>
      </w:r>
      <w:r w:rsidRPr="00B953E5">
        <w:rPr>
          <w:rFonts w:asciiTheme="majorBidi" w:hAnsiTheme="majorBidi" w:cstheme="majorBidi"/>
          <w:color w:val="000000" w:themeColor="text1"/>
          <w:spacing w:val="10"/>
          <w:sz w:val="20"/>
          <w:szCs w:val="20"/>
        </w:rPr>
        <w:t>Ground Motions. 9th Turkish conference on Earthquake Engineering, 1(1), 498-505. (Full Text Paper/Oral Presentation) (Publication No: 7099126)</w:t>
      </w:r>
    </w:p>
    <w:p w14:paraId="075734A4" w14:textId="04343203" w:rsidR="00B953E5" w:rsidRPr="00B953E5" w:rsidRDefault="00B953E5" w:rsidP="00B953E5">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3.</w:t>
      </w:r>
      <w:r w:rsidRPr="00B953E5">
        <w:rPr>
          <w:rFonts w:asciiTheme="majorBidi" w:hAnsiTheme="majorBidi" w:cstheme="majorBidi"/>
          <w:color w:val="000000" w:themeColor="text1"/>
          <w:spacing w:val="10"/>
          <w:sz w:val="20"/>
          <w:szCs w:val="20"/>
        </w:rPr>
        <w:t xml:space="preserve"> DEHGHANIAN KAVEH, Zafar Sayed Mansoor (2019). EXPERIMENTAL ANALYSIS ON GRANULAR SOIL BY DIRECT SHEAR TEST. 8th Geotechnical Symposium (Full Text Paper/Oral Presentation) (Publication No: 5214729)</w:t>
      </w:r>
    </w:p>
    <w:p w14:paraId="378B2CEE" w14:textId="19152A96" w:rsidR="00B953E5" w:rsidRPr="00B953E5" w:rsidRDefault="00B953E5" w:rsidP="00B953E5">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4.</w:t>
      </w:r>
      <w:r w:rsidRPr="00B953E5">
        <w:rPr>
          <w:rFonts w:asciiTheme="majorBidi" w:hAnsiTheme="majorBidi" w:cstheme="majorBidi"/>
          <w:color w:val="000000" w:themeColor="text1"/>
          <w:spacing w:val="10"/>
          <w:sz w:val="20"/>
          <w:szCs w:val="20"/>
        </w:rPr>
        <w:t xml:space="preserve"> Ajlouni Naim,Hameed Alaa Ali,DEHGHANIAN KAVEH,moghimi Saed (2018). Sonar Signals Discrimination Using BPVAM Algorithm. Applied Research International Conferences (Full Text Paper/Oral Presentation) (Publication No:4495273)</w:t>
      </w:r>
    </w:p>
    <w:p w14:paraId="71476686" w14:textId="5C0F81F3" w:rsidR="00B953E5" w:rsidRPr="00B953E5" w:rsidRDefault="00B953E5" w:rsidP="00B953E5">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5.</w:t>
      </w:r>
      <w:r w:rsidRPr="00B953E5">
        <w:rPr>
          <w:rFonts w:asciiTheme="majorBidi" w:hAnsiTheme="majorBidi" w:cstheme="majorBidi"/>
          <w:color w:val="000000" w:themeColor="text1"/>
          <w:spacing w:val="10"/>
          <w:sz w:val="20"/>
          <w:szCs w:val="20"/>
        </w:rPr>
        <w:t xml:space="preserve"> Hameed Alaa Ali,DEHGHANIAN KAVEH,Moghimi saed,Ajlouni Naim (2018). A Comparative Study on Signal processing of Accelerated Time Histories. Applied Research International Conferences, 20-29. (Full Text Paper/Oral Presentation)(Publication No:</w:t>
      </w:r>
      <w:r>
        <w:rPr>
          <w:rFonts w:asciiTheme="majorBidi" w:hAnsiTheme="majorBidi" w:cstheme="majorBidi"/>
          <w:color w:val="000000" w:themeColor="text1"/>
          <w:spacing w:val="10"/>
          <w:sz w:val="20"/>
          <w:szCs w:val="20"/>
        </w:rPr>
        <w:t xml:space="preserve"> </w:t>
      </w:r>
      <w:r w:rsidRPr="00B953E5">
        <w:rPr>
          <w:rFonts w:asciiTheme="majorBidi" w:hAnsiTheme="majorBidi" w:cstheme="majorBidi"/>
          <w:color w:val="000000" w:themeColor="text1"/>
          <w:spacing w:val="10"/>
          <w:sz w:val="20"/>
          <w:szCs w:val="20"/>
        </w:rPr>
        <w:t>4495196)</w:t>
      </w:r>
    </w:p>
    <w:p w14:paraId="1C85D818" w14:textId="2AF79CC6" w:rsidR="00B953E5" w:rsidRPr="00B953E5" w:rsidRDefault="00B953E5" w:rsidP="00B953E5">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6.</w:t>
      </w:r>
      <w:r w:rsidRPr="00B953E5">
        <w:rPr>
          <w:rFonts w:asciiTheme="majorBidi" w:hAnsiTheme="majorBidi" w:cstheme="majorBidi"/>
          <w:color w:val="000000" w:themeColor="text1"/>
          <w:spacing w:val="10"/>
          <w:sz w:val="20"/>
          <w:szCs w:val="20"/>
        </w:rPr>
        <w:t xml:space="preserve"> DEHGHANIAN KAVEH,YILMAZ MUSTAFA TOLGA (2017). An Approximate Method for Estimating Maximum Unit Shear Deformation in Layered Viscoelastic Media. 4th International Conference on Earthquake Engineering and Seismology (Full Text Paper/Oral Presentation) (Publication No: 4149743)</w:t>
      </w:r>
    </w:p>
    <w:p w14:paraId="55BFDF18" w14:textId="08B3E919" w:rsidR="00B953E5" w:rsidRPr="00B953E5" w:rsidRDefault="00B953E5" w:rsidP="00B953E5">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7.</w:t>
      </w:r>
      <w:r w:rsidRPr="00B953E5">
        <w:rPr>
          <w:rFonts w:asciiTheme="majorBidi" w:hAnsiTheme="majorBidi" w:cstheme="majorBidi"/>
          <w:color w:val="000000" w:themeColor="text1"/>
          <w:spacing w:val="10"/>
          <w:sz w:val="20"/>
          <w:szCs w:val="20"/>
        </w:rPr>
        <w:t xml:space="preserve"> DEHGHANIAN KAVEH,YILMAZ MUSTAFA TOLGA (2016). A Comparison between Maximum Shear Strain Distribution in a Uniformly Elastic Half Layer and that in a Layered Viscoelastic Medium Due to the Same Free Field Motion. 12th International Congress on Advances in Civil Engineering (Abstract/Oral Presentation)(Publication No:4149762)</w:t>
      </w:r>
    </w:p>
    <w:p w14:paraId="3061DB71" w14:textId="795E3F8C" w:rsidR="00EC4727" w:rsidRDefault="00B953E5" w:rsidP="00B953E5">
      <w:pPr>
        <w:pBdr>
          <w:top w:val="single" w:sz="6" w:space="18" w:color="7F7F7F" w:themeColor="text1" w:themeTint="80"/>
        </w:pBdr>
        <w:spacing w:before="400" w:after="200"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8.</w:t>
      </w:r>
      <w:r w:rsidRPr="00B953E5">
        <w:rPr>
          <w:rFonts w:asciiTheme="majorBidi" w:hAnsiTheme="majorBidi" w:cstheme="majorBidi"/>
          <w:color w:val="000000" w:themeColor="text1"/>
          <w:spacing w:val="10"/>
          <w:sz w:val="20"/>
          <w:szCs w:val="20"/>
        </w:rPr>
        <w:t xml:space="preserve"> DEHGHANIAN KAVEH, ZIRAKKAR SOHRAB (2013). The Simplified Method for Estimation of Liquefaction Potential Based on Shear Wave Measurements. International Conference on Civil Engineering, Architecture, and Urban Development (/Poster)(Publication No:4149833)</w:t>
      </w:r>
    </w:p>
    <w:p w14:paraId="4A076D1F" w14:textId="5BE0F21C" w:rsidR="005C094D" w:rsidRDefault="00B953E5" w:rsidP="00B953E5">
      <w:pPr>
        <w:widowControl w:val="0"/>
        <w:spacing w:line="276" w:lineRule="auto"/>
        <w:rPr>
          <w:rFonts w:asciiTheme="majorBidi" w:hAnsiTheme="majorBidi" w:cstheme="majorBidi"/>
          <w:color w:val="000000" w:themeColor="text1"/>
          <w:spacing w:val="10"/>
          <w:sz w:val="20"/>
          <w:szCs w:val="20"/>
        </w:rPr>
      </w:pPr>
      <w:r>
        <w:rPr>
          <w:rFonts w:asciiTheme="majorBidi" w:hAnsiTheme="majorBidi" w:cstheme="majorBidi"/>
          <w:color w:val="000000" w:themeColor="text1"/>
          <w:spacing w:val="10"/>
          <w:sz w:val="20"/>
          <w:szCs w:val="20"/>
        </w:rPr>
        <w:t xml:space="preserve">9. </w:t>
      </w:r>
      <w:r w:rsidRPr="00B953E5">
        <w:rPr>
          <w:rFonts w:asciiTheme="majorBidi" w:hAnsiTheme="majorBidi" w:cstheme="majorBidi"/>
          <w:color w:val="000000" w:themeColor="text1"/>
          <w:spacing w:val="10"/>
          <w:sz w:val="20"/>
          <w:szCs w:val="20"/>
        </w:rPr>
        <w:t>YILMAZ MUSTAFA TOLGA, DEHGHANIAN KAVEH, HASSAN ZEHTAB KAVEH (2011). 1D Field Response Model</w:t>
      </w:r>
      <w:r>
        <w:rPr>
          <w:rFonts w:asciiTheme="majorBidi" w:hAnsiTheme="majorBidi" w:cstheme="majorBidi"/>
          <w:color w:val="000000" w:themeColor="text1"/>
          <w:spacing w:val="10"/>
          <w:sz w:val="20"/>
          <w:szCs w:val="20"/>
        </w:rPr>
        <w:t xml:space="preserve"> </w:t>
      </w:r>
      <w:r w:rsidRPr="00B953E5">
        <w:rPr>
          <w:rFonts w:asciiTheme="majorBidi" w:hAnsiTheme="majorBidi" w:cstheme="majorBidi"/>
          <w:color w:val="000000" w:themeColor="text1"/>
          <w:spacing w:val="10"/>
          <w:sz w:val="20"/>
          <w:szCs w:val="20"/>
        </w:rPr>
        <w:t>for Adapazari Center Developed by Combining Seismic and Geotechnical Data. 1. Turkey Earthquake Engineering and Seismology Conference (Full Text Paper/Oral Presentation)(Publication No:4149812)</w:t>
      </w:r>
    </w:p>
    <w:p w14:paraId="5FB50E70" w14:textId="77777777" w:rsidR="005317D8" w:rsidRPr="00B953E5" w:rsidRDefault="005317D8" w:rsidP="00B953E5">
      <w:pPr>
        <w:widowControl w:val="0"/>
        <w:spacing w:line="276" w:lineRule="auto"/>
        <w:rPr>
          <w:rFonts w:asciiTheme="majorBidi" w:hAnsiTheme="majorBidi" w:cstheme="majorBidi"/>
          <w:color w:val="000000" w:themeColor="text1"/>
          <w:spacing w:val="10"/>
          <w:sz w:val="20"/>
          <w:szCs w:val="20"/>
        </w:rPr>
      </w:pPr>
    </w:p>
    <w:sectPr w:rsidR="005317D8" w:rsidRPr="00B953E5">
      <w:footerReference w:type="first" r:id="rId8"/>
      <w:type w:val="continuous"/>
      <w:pgSz w:w="12240" w:h="15840"/>
      <w:pgMar w:top="1008" w:right="1008" w:bottom="1008" w:left="1008"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3A87" w14:textId="77777777" w:rsidR="003510B8" w:rsidRDefault="003510B8">
      <w:r>
        <w:separator/>
      </w:r>
    </w:p>
  </w:endnote>
  <w:endnote w:type="continuationSeparator" w:id="0">
    <w:p w14:paraId="653D80E0" w14:textId="77777777" w:rsidR="003510B8" w:rsidRDefault="0035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altName w:val="Arial"/>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DED2" w14:textId="77777777" w:rsidR="0003196A" w:rsidRDefault="00E3164E">
    <w:pPr>
      <w:tabs>
        <w:tab w:val="left" w:pos="-720"/>
      </w:tabs>
      <w:spacing w:before="80"/>
      <w:jc w:val="center"/>
      <w:rPr>
        <w:sz w:val="20"/>
        <w:szCs w:val="20"/>
      </w:rPr>
    </w:pPr>
    <w:r>
      <w:rPr>
        <w:i/>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BC29C" w14:textId="77777777" w:rsidR="003510B8" w:rsidRDefault="003510B8">
      <w:r>
        <w:separator/>
      </w:r>
    </w:p>
  </w:footnote>
  <w:footnote w:type="continuationSeparator" w:id="0">
    <w:p w14:paraId="0F7A6B71" w14:textId="77777777" w:rsidR="003510B8" w:rsidRDefault="0035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5E4E"/>
    <w:multiLevelType w:val="multilevel"/>
    <w:tmpl w:val="3D1A83DA"/>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303125B"/>
    <w:multiLevelType w:val="hybridMultilevel"/>
    <w:tmpl w:val="AB767DE0"/>
    <w:lvl w:ilvl="0" w:tplc="53E62870">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 w15:restartNumberingAfterBreak="0">
    <w:nsid w:val="1AAF70E3"/>
    <w:multiLevelType w:val="multilevel"/>
    <w:tmpl w:val="0FE2C31A"/>
    <w:lvl w:ilvl="0">
      <w:start w:val="1"/>
      <w:numFmt w:val="bullet"/>
      <w:lvlText w:val=""/>
      <w:lvlJc w:val="left"/>
      <w:pPr>
        <w:ind w:left="187" w:hanging="187"/>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4ED4421"/>
    <w:multiLevelType w:val="multilevel"/>
    <w:tmpl w:val="F3500CFE"/>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9D921D1"/>
    <w:multiLevelType w:val="multilevel"/>
    <w:tmpl w:val="0B30AD58"/>
    <w:lvl w:ilvl="0">
      <w:numFmt w:val="bullet"/>
      <w:lvlText w:val=""/>
      <w:lvlJc w:val="left"/>
      <w:pPr>
        <w:ind w:left="360" w:hanging="360"/>
      </w:pPr>
      <w:rPr>
        <w:rFonts w:ascii="Symbol" w:eastAsia="Times New Roman" w:hAnsi="Symbol" w:cs="Times New Roman"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0875C48"/>
    <w:multiLevelType w:val="multilevel"/>
    <w:tmpl w:val="11DED8D2"/>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7363EF3"/>
    <w:multiLevelType w:val="multilevel"/>
    <w:tmpl w:val="4B0435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D4A5350"/>
    <w:multiLevelType w:val="multilevel"/>
    <w:tmpl w:val="F678062C"/>
    <w:lvl w:ilvl="0">
      <w:numFmt w:val="bullet"/>
      <w:lvlText w:val=""/>
      <w:lvlJc w:val="left"/>
      <w:pPr>
        <w:ind w:left="187" w:hanging="187"/>
      </w:pPr>
      <w:rPr>
        <w:rFonts w:ascii="Symbol" w:hAnsi="Symbol" w:cs="Times New Roman"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D7827DF"/>
    <w:multiLevelType w:val="hybridMultilevel"/>
    <w:tmpl w:val="C5608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6538E9"/>
    <w:multiLevelType w:val="multilevel"/>
    <w:tmpl w:val="13EC8FFE"/>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55B5B50"/>
    <w:multiLevelType w:val="multilevel"/>
    <w:tmpl w:val="AF70DF5C"/>
    <w:lvl w:ilvl="0">
      <w:start w:val="1"/>
      <w:numFmt w:val="bullet"/>
      <w:lvlText w:val=""/>
      <w:lvlJc w:val="left"/>
      <w:pPr>
        <w:ind w:left="360" w:hanging="360"/>
      </w:pPr>
      <w:rPr>
        <w:rFonts w:ascii="Symbol" w:hAnsi="Symbol"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AC16D60"/>
    <w:multiLevelType w:val="hybridMultilevel"/>
    <w:tmpl w:val="493AA46E"/>
    <w:lvl w:ilvl="0" w:tplc="FFFFFFFF">
      <w:start w:val="1"/>
      <w:numFmt w:val="bullet"/>
      <w:lvlText w:val=""/>
      <w:lvlJc w:val="left"/>
      <w:pPr>
        <w:tabs>
          <w:tab w:val="num" w:pos="720"/>
        </w:tabs>
        <w:ind w:left="720" w:hanging="432"/>
      </w:pPr>
      <w:rPr>
        <w:rFonts w:ascii="Wingdings" w:hAnsi="Wingdings" w:hint="default"/>
        <w:b w:val="0"/>
        <w:sz w:val="18"/>
        <w:szCs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D17A0"/>
    <w:multiLevelType w:val="multilevel"/>
    <w:tmpl w:val="F48E9C74"/>
    <w:lvl w:ilvl="0">
      <w:start w:val="1"/>
      <w:numFmt w:val="bullet"/>
      <w:lvlText w:val=""/>
      <w:lvlJc w:val="left"/>
      <w:pPr>
        <w:ind w:left="187" w:hanging="187"/>
      </w:pPr>
      <w:rPr>
        <w:rFonts w:ascii="Symbol" w:hAnsi="Symbol" w:hint="default"/>
        <w:color w:val="auto"/>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18D72BD"/>
    <w:multiLevelType w:val="hybridMultilevel"/>
    <w:tmpl w:val="7444D1CE"/>
    <w:lvl w:ilvl="0" w:tplc="48E4B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F7A2C"/>
    <w:multiLevelType w:val="multilevel"/>
    <w:tmpl w:val="3EFCA1A0"/>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6351227"/>
    <w:multiLevelType w:val="multilevel"/>
    <w:tmpl w:val="3EFCA1A0"/>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E0B3FE5"/>
    <w:multiLevelType w:val="multilevel"/>
    <w:tmpl w:val="14CAE772"/>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16"/>
  </w:num>
  <w:num w:numId="3">
    <w:abstractNumId w:val="5"/>
  </w:num>
  <w:num w:numId="4">
    <w:abstractNumId w:val="15"/>
  </w:num>
  <w:num w:numId="5">
    <w:abstractNumId w:val="14"/>
  </w:num>
  <w:num w:numId="6">
    <w:abstractNumId w:val="12"/>
  </w:num>
  <w:num w:numId="7">
    <w:abstractNumId w:val="0"/>
  </w:num>
  <w:num w:numId="8">
    <w:abstractNumId w:val="9"/>
  </w:num>
  <w:num w:numId="9">
    <w:abstractNumId w:val="2"/>
  </w:num>
  <w:num w:numId="10">
    <w:abstractNumId w:val="3"/>
  </w:num>
  <w:num w:numId="11">
    <w:abstractNumId w:val="10"/>
  </w:num>
  <w:num w:numId="12">
    <w:abstractNumId w:val="4"/>
  </w:num>
  <w:num w:numId="13">
    <w:abstractNumId w:val="7"/>
  </w:num>
  <w:num w:numId="14">
    <w:abstractNumId w:val="13"/>
  </w:num>
  <w:num w:numId="15">
    <w:abstractNumId w:val="11"/>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6A"/>
    <w:rsid w:val="0003196A"/>
    <w:rsid w:val="0007367E"/>
    <w:rsid w:val="00077FE0"/>
    <w:rsid w:val="00120F27"/>
    <w:rsid w:val="001A5445"/>
    <w:rsid w:val="001B3245"/>
    <w:rsid w:val="001D53FC"/>
    <w:rsid w:val="00246BBC"/>
    <w:rsid w:val="00272FC2"/>
    <w:rsid w:val="002769FC"/>
    <w:rsid w:val="002A15BD"/>
    <w:rsid w:val="002B346F"/>
    <w:rsid w:val="002C281D"/>
    <w:rsid w:val="003510B8"/>
    <w:rsid w:val="003B6D64"/>
    <w:rsid w:val="003D11EC"/>
    <w:rsid w:val="003F42EB"/>
    <w:rsid w:val="00437895"/>
    <w:rsid w:val="00495301"/>
    <w:rsid w:val="004C7C94"/>
    <w:rsid w:val="004E3664"/>
    <w:rsid w:val="004F7359"/>
    <w:rsid w:val="005317D8"/>
    <w:rsid w:val="005407F2"/>
    <w:rsid w:val="00591A35"/>
    <w:rsid w:val="005C094D"/>
    <w:rsid w:val="005F02AD"/>
    <w:rsid w:val="00600418"/>
    <w:rsid w:val="00621F5F"/>
    <w:rsid w:val="006B2885"/>
    <w:rsid w:val="006C199E"/>
    <w:rsid w:val="00722F7B"/>
    <w:rsid w:val="007858F0"/>
    <w:rsid w:val="007950AF"/>
    <w:rsid w:val="007A3AC3"/>
    <w:rsid w:val="007E084A"/>
    <w:rsid w:val="0080070B"/>
    <w:rsid w:val="00811B3D"/>
    <w:rsid w:val="00855BAD"/>
    <w:rsid w:val="00875C7D"/>
    <w:rsid w:val="00881CD7"/>
    <w:rsid w:val="00883A0E"/>
    <w:rsid w:val="00884104"/>
    <w:rsid w:val="008B10D2"/>
    <w:rsid w:val="008F0479"/>
    <w:rsid w:val="00926643"/>
    <w:rsid w:val="00936F80"/>
    <w:rsid w:val="0094035F"/>
    <w:rsid w:val="0094399E"/>
    <w:rsid w:val="009A5B11"/>
    <w:rsid w:val="009E2ED1"/>
    <w:rsid w:val="009F5D87"/>
    <w:rsid w:val="00A57337"/>
    <w:rsid w:val="00A607F1"/>
    <w:rsid w:val="00AE6959"/>
    <w:rsid w:val="00AF0C50"/>
    <w:rsid w:val="00B4544D"/>
    <w:rsid w:val="00B663D7"/>
    <w:rsid w:val="00B90726"/>
    <w:rsid w:val="00B953E5"/>
    <w:rsid w:val="00BA0612"/>
    <w:rsid w:val="00BD0978"/>
    <w:rsid w:val="00BD6562"/>
    <w:rsid w:val="00C12E61"/>
    <w:rsid w:val="00C719AC"/>
    <w:rsid w:val="00C9024E"/>
    <w:rsid w:val="00C93CEB"/>
    <w:rsid w:val="00CD3B01"/>
    <w:rsid w:val="00D1134B"/>
    <w:rsid w:val="00D25569"/>
    <w:rsid w:val="00D2738B"/>
    <w:rsid w:val="00D32F8B"/>
    <w:rsid w:val="00D442E1"/>
    <w:rsid w:val="00D4715E"/>
    <w:rsid w:val="00D63A16"/>
    <w:rsid w:val="00D63BBF"/>
    <w:rsid w:val="00D707BA"/>
    <w:rsid w:val="00DA4277"/>
    <w:rsid w:val="00E3164E"/>
    <w:rsid w:val="00E65797"/>
    <w:rsid w:val="00EC4727"/>
    <w:rsid w:val="00ED7020"/>
    <w:rsid w:val="00EE274A"/>
    <w:rsid w:val="00F20AC2"/>
    <w:rsid w:val="00F278D0"/>
    <w:rsid w:val="00F35635"/>
    <w:rsid w:val="00F46E76"/>
    <w:rsid w:val="00F9151D"/>
    <w:rsid w:val="00F973FB"/>
    <w:rsid w:val="00FA2AC6"/>
    <w:rsid w:val="00FF3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jc w:val="center"/>
      <w:outlineLvl w:val="0"/>
    </w:pPr>
    <w:rPr>
      <w:b/>
      <w:i/>
      <w:sz w:val="26"/>
      <w:szCs w:val="26"/>
    </w:rPr>
  </w:style>
  <w:style w:type="paragraph" w:styleId="Balk2">
    <w:name w:val="heading 2"/>
    <w:basedOn w:val="Normal"/>
    <w:next w:val="Normal"/>
    <w:uiPriority w:val="9"/>
    <w:unhideWhenUsed/>
    <w:qFormat/>
    <w:pPr>
      <w:keepNext/>
      <w:outlineLvl w:val="1"/>
    </w:pPr>
    <w:rPr>
      <w:b/>
      <w:sz w:val="22"/>
      <w:szCs w:val="22"/>
    </w:rPr>
  </w:style>
  <w:style w:type="paragraph" w:styleId="Balk3">
    <w:name w:val="heading 3"/>
    <w:basedOn w:val="Normal"/>
    <w:next w:val="Normal"/>
    <w:uiPriority w:val="9"/>
    <w:semiHidden/>
    <w:unhideWhenUsed/>
    <w:qFormat/>
    <w:pPr>
      <w:keepNext/>
      <w:ind w:left="1800" w:firstLine="360"/>
      <w:outlineLvl w:val="2"/>
    </w:pPr>
    <w:rPr>
      <w:b/>
      <w:i/>
      <w:sz w:val="23"/>
      <w:szCs w:val="23"/>
    </w:rPr>
  </w:style>
  <w:style w:type="paragraph" w:styleId="Balk4">
    <w:name w:val="heading 4"/>
    <w:basedOn w:val="Normal"/>
    <w:next w:val="Normal"/>
    <w:uiPriority w:val="9"/>
    <w:semiHidden/>
    <w:unhideWhenUsed/>
    <w:qFormat/>
    <w:pPr>
      <w:keepNext/>
      <w:jc w:val="center"/>
      <w:outlineLvl w:val="3"/>
    </w:pPr>
    <w:rPr>
      <w:i/>
      <w:sz w:val="23"/>
      <w:szCs w:val="23"/>
    </w:rPr>
  </w:style>
  <w:style w:type="paragraph" w:styleId="Balk5">
    <w:name w:val="heading 5"/>
    <w:basedOn w:val="Normal"/>
    <w:next w:val="Normal"/>
    <w:uiPriority w:val="9"/>
    <w:semiHidden/>
    <w:unhideWhenUsed/>
    <w:qFormat/>
    <w:pPr>
      <w:keepNext/>
      <w:outlineLvl w:val="4"/>
    </w:pPr>
    <w:rPr>
      <w:i/>
      <w:sz w:val="23"/>
      <w:szCs w:val="23"/>
    </w:rPr>
  </w:style>
  <w:style w:type="paragraph" w:styleId="Balk6">
    <w:name w:val="heading 6"/>
    <w:basedOn w:val="Normal"/>
    <w:next w:val="Normal"/>
    <w:uiPriority w:val="9"/>
    <w:semiHidden/>
    <w:unhideWhenUsed/>
    <w:qFormat/>
    <w:pPr>
      <w:keepNext/>
      <w:outlineLvl w:val="5"/>
    </w:pPr>
    <w:rPr>
      <w:b/>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jc w:val="center"/>
    </w:pPr>
    <w:rPr>
      <w:b/>
      <w:sz w:val="28"/>
      <w:szCs w:val="28"/>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NormalTablo"/>
    <w:tblPr>
      <w:tblStyleRowBandSize w:val="1"/>
      <w:tblStyleColBandSize w:val="1"/>
    </w:tblPr>
  </w:style>
  <w:style w:type="table" w:customStyle="1" w:styleId="2">
    <w:name w:val="2"/>
    <w:basedOn w:val="NormalTablo"/>
    <w:tblPr>
      <w:tblStyleRowBandSize w:val="1"/>
      <w:tblStyleColBandSize w:val="1"/>
    </w:tblPr>
  </w:style>
  <w:style w:type="table" w:customStyle="1" w:styleId="1">
    <w:name w:val="1"/>
    <w:basedOn w:val="NormalTablo"/>
    <w:tblPr>
      <w:tblStyleRowBandSize w:val="1"/>
      <w:tblStyleColBandSize w:val="1"/>
    </w:tblPr>
  </w:style>
  <w:style w:type="paragraph" w:styleId="stBilgi">
    <w:name w:val="header"/>
    <w:basedOn w:val="Normal"/>
    <w:link w:val="stBilgiChar"/>
    <w:uiPriority w:val="99"/>
    <w:unhideWhenUsed/>
    <w:rsid w:val="0094035F"/>
    <w:pPr>
      <w:tabs>
        <w:tab w:val="center" w:pos="4680"/>
        <w:tab w:val="right" w:pos="9360"/>
      </w:tabs>
    </w:pPr>
  </w:style>
  <w:style w:type="character" w:customStyle="1" w:styleId="stBilgiChar">
    <w:name w:val="Üst Bilgi Char"/>
    <w:basedOn w:val="VarsaylanParagrafYazTipi"/>
    <w:link w:val="stBilgi"/>
    <w:uiPriority w:val="99"/>
    <w:rsid w:val="0094035F"/>
  </w:style>
  <w:style w:type="paragraph" w:styleId="AltBilgi">
    <w:name w:val="footer"/>
    <w:basedOn w:val="Normal"/>
    <w:link w:val="AltBilgiChar"/>
    <w:uiPriority w:val="99"/>
    <w:unhideWhenUsed/>
    <w:rsid w:val="0094035F"/>
    <w:pPr>
      <w:tabs>
        <w:tab w:val="center" w:pos="4680"/>
        <w:tab w:val="right" w:pos="9360"/>
      </w:tabs>
    </w:pPr>
  </w:style>
  <w:style w:type="character" w:customStyle="1" w:styleId="AltBilgiChar">
    <w:name w:val="Alt Bilgi Char"/>
    <w:basedOn w:val="VarsaylanParagrafYazTipi"/>
    <w:link w:val="AltBilgi"/>
    <w:uiPriority w:val="99"/>
    <w:rsid w:val="0094035F"/>
  </w:style>
  <w:style w:type="character" w:styleId="AklamaBavurusu">
    <w:name w:val="annotation reference"/>
    <w:basedOn w:val="VarsaylanParagrafYazTipi"/>
    <w:uiPriority w:val="99"/>
    <w:semiHidden/>
    <w:unhideWhenUsed/>
    <w:rsid w:val="00F35635"/>
    <w:rPr>
      <w:sz w:val="16"/>
      <w:szCs w:val="16"/>
    </w:rPr>
  </w:style>
  <w:style w:type="paragraph" w:styleId="AklamaMetni">
    <w:name w:val="annotation text"/>
    <w:basedOn w:val="Normal"/>
    <w:link w:val="AklamaMetniChar"/>
    <w:uiPriority w:val="99"/>
    <w:semiHidden/>
    <w:unhideWhenUsed/>
    <w:rsid w:val="00F35635"/>
    <w:rPr>
      <w:sz w:val="20"/>
      <w:szCs w:val="20"/>
    </w:rPr>
  </w:style>
  <w:style w:type="character" w:customStyle="1" w:styleId="AklamaMetniChar">
    <w:name w:val="Açıklama Metni Char"/>
    <w:basedOn w:val="VarsaylanParagrafYazTipi"/>
    <w:link w:val="AklamaMetni"/>
    <w:uiPriority w:val="99"/>
    <w:semiHidden/>
    <w:rsid w:val="00F35635"/>
    <w:rPr>
      <w:sz w:val="20"/>
      <w:szCs w:val="20"/>
    </w:rPr>
  </w:style>
  <w:style w:type="paragraph" w:styleId="AklamaKonusu">
    <w:name w:val="annotation subject"/>
    <w:basedOn w:val="AklamaMetni"/>
    <w:next w:val="AklamaMetni"/>
    <w:link w:val="AklamaKonusuChar"/>
    <w:uiPriority w:val="99"/>
    <w:semiHidden/>
    <w:unhideWhenUsed/>
    <w:rsid w:val="00F35635"/>
    <w:rPr>
      <w:b/>
      <w:bCs/>
    </w:rPr>
  </w:style>
  <w:style w:type="character" w:customStyle="1" w:styleId="AklamaKonusuChar">
    <w:name w:val="Açıklama Konusu Char"/>
    <w:basedOn w:val="AklamaMetniChar"/>
    <w:link w:val="AklamaKonusu"/>
    <w:uiPriority w:val="99"/>
    <w:semiHidden/>
    <w:rsid w:val="00F35635"/>
    <w:rPr>
      <w:b/>
      <w:bCs/>
      <w:sz w:val="20"/>
      <w:szCs w:val="20"/>
    </w:rPr>
  </w:style>
  <w:style w:type="paragraph" w:styleId="BalonMetni">
    <w:name w:val="Balloon Text"/>
    <w:basedOn w:val="Normal"/>
    <w:link w:val="BalonMetniChar"/>
    <w:uiPriority w:val="99"/>
    <w:semiHidden/>
    <w:unhideWhenUsed/>
    <w:rsid w:val="00F356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5635"/>
    <w:rPr>
      <w:rFonts w:ascii="Segoe UI" w:hAnsi="Segoe UI" w:cs="Segoe UI"/>
      <w:sz w:val="18"/>
      <w:szCs w:val="18"/>
    </w:rPr>
  </w:style>
  <w:style w:type="paragraph" w:styleId="ListeParagraf">
    <w:name w:val="List Paragraph"/>
    <w:basedOn w:val="Normal"/>
    <w:uiPriority w:val="34"/>
    <w:qFormat/>
    <w:rsid w:val="0007367E"/>
    <w:pPr>
      <w:ind w:left="720"/>
      <w:contextualSpacing/>
    </w:pPr>
  </w:style>
  <w:style w:type="character" w:styleId="Kpr">
    <w:name w:val="Hyperlink"/>
    <w:basedOn w:val="VarsaylanParagrafYazTipi"/>
    <w:uiPriority w:val="99"/>
    <w:unhideWhenUsed/>
    <w:rsid w:val="005C094D"/>
    <w:rPr>
      <w:color w:val="0000FF" w:themeColor="hyperlink"/>
      <w:u w:val="single"/>
    </w:rPr>
  </w:style>
  <w:style w:type="character" w:customStyle="1" w:styleId="UnresolvedMention">
    <w:name w:val="Unresolved Mention"/>
    <w:basedOn w:val="VarsaylanParagrafYazTipi"/>
    <w:uiPriority w:val="99"/>
    <w:semiHidden/>
    <w:unhideWhenUsed/>
    <w:rsid w:val="005C094D"/>
    <w:rPr>
      <w:color w:val="605E5C"/>
      <w:shd w:val="clear" w:color="auto" w:fill="E1DFDD"/>
    </w:rPr>
  </w:style>
  <w:style w:type="paragraph" w:styleId="GvdeMetni">
    <w:name w:val="Body Text"/>
    <w:basedOn w:val="Normal"/>
    <w:link w:val="GvdeMetniChar"/>
    <w:uiPriority w:val="1"/>
    <w:qFormat/>
    <w:rsid w:val="00B663D7"/>
    <w:pPr>
      <w:widowControl w:val="0"/>
      <w:autoSpaceDE w:val="0"/>
      <w:autoSpaceDN w:val="0"/>
    </w:pPr>
    <w:rPr>
      <w:rFonts w:ascii="Verdana" w:eastAsia="Verdana" w:hAnsi="Verdana" w:cs="Verdana"/>
      <w:sz w:val="18"/>
      <w:szCs w:val="18"/>
    </w:rPr>
  </w:style>
  <w:style w:type="character" w:customStyle="1" w:styleId="GvdeMetniChar">
    <w:name w:val="Gövde Metni Char"/>
    <w:basedOn w:val="VarsaylanParagrafYazTipi"/>
    <w:link w:val="GvdeMetni"/>
    <w:uiPriority w:val="1"/>
    <w:rsid w:val="00B663D7"/>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40D6-6E11-44A0-B873-30FA7193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6966</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2021-10-01T11:34:00Z</dcterms:created>
  <dcterms:modified xsi:type="dcterms:W3CDTF">2021-10-01T11:34:00Z</dcterms:modified>
</cp:coreProperties>
</file>