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C0" w:rsidRDefault="008B0DC0" w:rsidP="008B0DC0">
      <w:pPr>
        <w:jc w:val="center"/>
        <w:rPr>
          <w:b/>
        </w:rPr>
      </w:pPr>
      <w:bookmarkStart w:id="0" w:name="_GoBack"/>
      <w:bookmarkEnd w:id="0"/>
      <w:r w:rsidRPr="000F5BFD">
        <w:rPr>
          <w:b/>
        </w:rPr>
        <w:t>ÖZGEÇMİŞ</w:t>
      </w:r>
    </w:p>
    <w:p w:rsidR="008B0DC0" w:rsidRDefault="008B0DC0" w:rsidP="008B0DC0">
      <w:pPr>
        <w:rPr>
          <w:b/>
        </w:rPr>
      </w:pPr>
    </w:p>
    <w:p w:rsidR="00112E24" w:rsidRDefault="00112E24" w:rsidP="008B0DC0">
      <w:pPr>
        <w:rPr>
          <w:b/>
        </w:rPr>
      </w:pPr>
    </w:p>
    <w:p w:rsidR="00112E24" w:rsidRDefault="00112E24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1. Adı Soyadı</w:t>
      </w:r>
      <w:r>
        <w:rPr>
          <w:b/>
        </w:rPr>
        <w:tab/>
      </w:r>
      <w:r>
        <w:rPr>
          <w:b/>
        </w:rPr>
        <w:tab/>
        <w:t>: ALİ HAKAN EVİK</w:t>
      </w:r>
    </w:p>
    <w:p w:rsidR="008B0DC0" w:rsidRDefault="008B0DC0" w:rsidP="008B0DC0">
      <w:pPr>
        <w:rPr>
          <w:b/>
        </w:rPr>
      </w:pPr>
    </w:p>
    <w:p w:rsidR="008B0DC0" w:rsidRPr="00433953" w:rsidRDefault="008B0DC0" w:rsidP="008B0DC0">
      <w:r>
        <w:rPr>
          <w:b/>
        </w:rPr>
        <w:t>2. Doğum Tarihi</w:t>
      </w:r>
      <w:r>
        <w:rPr>
          <w:b/>
        </w:rPr>
        <w:tab/>
        <w:t>: 10.05.1973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3. Unvanı</w:t>
      </w:r>
      <w:r>
        <w:rPr>
          <w:b/>
        </w:rPr>
        <w:tab/>
      </w:r>
      <w:r>
        <w:rPr>
          <w:b/>
        </w:rPr>
        <w:tab/>
        <w:t>: YARDIMCI DOÇENT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 xml:space="preserve">4. Öğrenim </w:t>
      </w:r>
      <w:r w:rsidR="00BE77F0">
        <w:rPr>
          <w:b/>
        </w:rPr>
        <w:t>Durumu:</w:t>
      </w:r>
      <w:r>
        <w:rPr>
          <w:b/>
        </w:rPr>
        <w:t xml:space="preserve"> </w:t>
      </w:r>
    </w:p>
    <w:p w:rsidR="008B0DC0" w:rsidRDefault="008B0DC0" w:rsidP="008B0DC0">
      <w:pPr>
        <w:rPr>
          <w:b/>
        </w:rPr>
      </w:pPr>
    </w:p>
    <w:p w:rsidR="00112E24" w:rsidRDefault="00112E24" w:rsidP="008B0DC0">
      <w:pPr>
        <w:rPr>
          <w:b/>
        </w:rPr>
      </w:pPr>
    </w:p>
    <w:tbl>
      <w:tblPr>
        <w:tblStyle w:val="TabloKlavuzu"/>
        <w:tblW w:w="9180" w:type="dxa"/>
        <w:tblInd w:w="468" w:type="dxa"/>
        <w:tblLook w:val="01E0" w:firstRow="1" w:lastRow="1" w:firstColumn="1" w:lastColumn="1" w:noHBand="0" w:noVBand="0"/>
      </w:tblPr>
      <w:tblGrid>
        <w:gridCol w:w="1440"/>
        <w:gridCol w:w="2340"/>
        <w:gridCol w:w="3960"/>
        <w:gridCol w:w="1440"/>
      </w:tblGrid>
      <w:tr w:rsidR="008B0DC0" w:rsidTr="00D25095"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3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96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Yılı</w:t>
            </w:r>
          </w:p>
        </w:tc>
      </w:tr>
      <w:tr w:rsidR="008B0DC0" w:rsidTr="00D25095"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2340" w:type="dxa"/>
          </w:tcPr>
          <w:p w:rsidR="008B0DC0" w:rsidRPr="00433953" w:rsidRDefault="008B0DC0" w:rsidP="00CC4E98">
            <w:pPr>
              <w:jc w:val="center"/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HUKUK</w:t>
            </w:r>
          </w:p>
        </w:tc>
        <w:tc>
          <w:tcPr>
            <w:tcW w:w="3960" w:type="dxa"/>
          </w:tcPr>
          <w:p w:rsidR="008B0DC0" w:rsidRDefault="008B0DC0" w:rsidP="00CC4E98">
            <w:pPr>
              <w:jc w:val="center"/>
            </w:pPr>
          </w:p>
          <w:p w:rsidR="008B0DC0" w:rsidRPr="002C20A7" w:rsidRDefault="008B0DC0" w:rsidP="00CC4E98">
            <w:pPr>
              <w:jc w:val="center"/>
              <w:rPr>
                <w:b/>
              </w:rPr>
            </w:pPr>
            <w:r w:rsidRPr="002C20A7">
              <w:rPr>
                <w:b/>
              </w:rPr>
              <w:t>İSTANBUL</w:t>
            </w:r>
            <w:r>
              <w:rPr>
                <w:b/>
              </w:rPr>
              <w:t xml:space="preserve"> ÜNİVERSİTESİ</w:t>
            </w:r>
          </w:p>
        </w:tc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Pr="002C20A7" w:rsidRDefault="008B0DC0" w:rsidP="00CC4E98">
            <w:pPr>
              <w:jc w:val="center"/>
              <w:rPr>
                <w:b/>
              </w:rPr>
            </w:pPr>
            <w:r w:rsidRPr="002C20A7">
              <w:rPr>
                <w:b/>
              </w:rPr>
              <w:t>1991-1995</w:t>
            </w:r>
          </w:p>
        </w:tc>
      </w:tr>
      <w:tr w:rsidR="008B0DC0" w:rsidTr="00D25095"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Y. Lisans</w:t>
            </w:r>
          </w:p>
        </w:tc>
        <w:tc>
          <w:tcPr>
            <w:tcW w:w="23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KAMU HUKUKU</w:t>
            </w:r>
          </w:p>
        </w:tc>
        <w:tc>
          <w:tcPr>
            <w:tcW w:w="396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 w:rsidRPr="002C20A7">
              <w:rPr>
                <w:b/>
              </w:rPr>
              <w:t>İSTANBUL</w:t>
            </w:r>
            <w:r>
              <w:rPr>
                <w:b/>
              </w:rPr>
              <w:t xml:space="preserve"> ÜNV SOS. BİL. ENST.</w:t>
            </w:r>
          </w:p>
        </w:tc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1995-1998</w:t>
            </w:r>
          </w:p>
        </w:tc>
      </w:tr>
      <w:tr w:rsidR="008B0DC0" w:rsidTr="00D25095"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23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KAMU HUKUKU</w:t>
            </w:r>
          </w:p>
        </w:tc>
        <w:tc>
          <w:tcPr>
            <w:tcW w:w="396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 w:rsidRPr="002C20A7">
              <w:rPr>
                <w:b/>
              </w:rPr>
              <w:t>İSTANBUL</w:t>
            </w:r>
            <w:r>
              <w:rPr>
                <w:b/>
              </w:rPr>
              <w:t xml:space="preserve"> ÜNV SOS. BİL. ENST.</w:t>
            </w:r>
          </w:p>
        </w:tc>
        <w:tc>
          <w:tcPr>
            <w:tcW w:w="144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1998-2004</w:t>
            </w:r>
          </w:p>
        </w:tc>
      </w:tr>
    </w:tbl>
    <w:p w:rsidR="008B0DC0" w:rsidRDefault="008B0DC0" w:rsidP="008B0DC0">
      <w:pPr>
        <w:rPr>
          <w:b/>
        </w:rPr>
      </w:pPr>
    </w:p>
    <w:p w:rsidR="00112E24" w:rsidRDefault="00112E24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5. Akademik Unvanlar</w:t>
      </w:r>
    </w:p>
    <w:p w:rsidR="008B0DC0" w:rsidRDefault="008B0DC0" w:rsidP="008B0DC0">
      <w:pPr>
        <w:rPr>
          <w:b/>
        </w:rPr>
      </w:pPr>
      <w:r>
        <w:rPr>
          <w:b/>
        </w:rPr>
        <w:t xml:space="preserve">      </w:t>
      </w:r>
    </w:p>
    <w:tbl>
      <w:tblPr>
        <w:tblStyle w:val="TabloKlavuzu"/>
        <w:tblW w:w="0" w:type="auto"/>
        <w:tblInd w:w="468" w:type="dxa"/>
        <w:tblLook w:val="01E0" w:firstRow="1" w:lastRow="1" w:firstColumn="1" w:lastColumn="1" w:noHBand="0" w:noVBand="0"/>
      </w:tblPr>
      <w:tblGrid>
        <w:gridCol w:w="2655"/>
        <w:gridCol w:w="1426"/>
        <w:gridCol w:w="2828"/>
        <w:gridCol w:w="1685"/>
      </w:tblGrid>
      <w:tr w:rsidR="008B0DC0" w:rsidTr="00D25095">
        <w:tc>
          <w:tcPr>
            <w:tcW w:w="2700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438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2882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724" w:type="dxa"/>
          </w:tcPr>
          <w:p w:rsidR="008B0DC0" w:rsidRDefault="008B0DC0" w:rsidP="00CC4E98">
            <w:pPr>
              <w:jc w:val="center"/>
              <w:rPr>
                <w:b/>
              </w:rPr>
            </w:pPr>
          </w:p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8B0DC0" w:rsidTr="00D25095">
        <w:tc>
          <w:tcPr>
            <w:tcW w:w="2700" w:type="dxa"/>
          </w:tcPr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YARDIMCI DOÇENT</w:t>
            </w:r>
          </w:p>
        </w:tc>
        <w:tc>
          <w:tcPr>
            <w:tcW w:w="1438" w:type="dxa"/>
          </w:tcPr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HUKUK</w:t>
            </w:r>
          </w:p>
        </w:tc>
        <w:tc>
          <w:tcPr>
            <w:tcW w:w="2882" w:type="dxa"/>
          </w:tcPr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İSTANBUL TİCARET</w:t>
            </w:r>
          </w:p>
        </w:tc>
        <w:tc>
          <w:tcPr>
            <w:tcW w:w="1724" w:type="dxa"/>
          </w:tcPr>
          <w:p w:rsidR="008B0DC0" w:rsidRDefault="008B0DC0" w:rsidP="00CC4E98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8B0DC0" w:rsidTr="00D25095">
        <w:tc>
          <w:tcPr>
            <w:tcW w:w="2700" w:type="dxa"/>
          </w:tcPr>
          <w:p w:rsidR="008B0DC0" w:rsidRDefault="00CC4E98" w:rsidP="00CC4E98">
            <w:pPr>
              <w:jc w:val="center"/>
              <w:rPr>
                <w:b/>
              </w:rPr>
            </w:pPr>
            <w:r>
              <w:rPr>
                <w:b/>
              </w:rPr>
              <w:t>DOÇENT</w:t>
            </w:r>
          </w:p>
        </w:tc>
        <w:tc>
          <w:tcPr>
            <w:tcW w:w="1438" w:type="dxa"/>
          </w:tcPr>
          <w:p w:rsidR="008B0DC0" w:rsidRDefault="00CC4E98" w:rsidP="00CC4E98">
            <w:pPr>
              <w:jc w:val="center"/>
              <w:rPr>
                <w:b/>
              </w:rPr>
            </w:pPr>
            <w:r>
              <w:rPr>
                <w:b/>
              </w:rPr>
              <w:t>HUKUK</w:t>
            </w:r>
          </w:p>
        </w:tc>
        <w:tc>
          <w:tcPr>
            <w:tcW w:w="2882" w:type="dxa"/>
          </w:tcPr>
          <w:p w:rsidR="008B0DC0" w:rsidRDefault="00CC4E98" w:rsidP="00CC4E98">
            <w:pPr>
              <w:jc w:val="center"/>
              <w:rPr>
                <w:b/>
              </w:rPr>
            </w:pPr>
            <w:r>
              <w:rPr>
                <w:b/>
              </w:rPr>
              <w:t>İSTANBUL AYDIN</w:t>
            </w:r>
          </w:p>
        </w:tc>
        <w:tc>
          <w:tcPr>
            <w:tcW w:w="1724" w:type="dxa"/>
          </w:tcPr>
          <w:p w:rsidR="008B0DC0" w:rsidRDefault="00CC4E98" w:rsidP="00CC4E9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8B0DC0" w:rsidTr="00D25095">
        <w:tc>
          <w:tcPr>
            <w:tcW w:w="2700" w:type="dxa"/>
          </w:tcPr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438" w:type="dxa"/>
          </w:tcPr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2882" w:type="dxa"/>
          </w:tcPr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724" w:type="dxa"/>
          </w:tcPr>
          <w:p w:rsidR="008B0DC0" w:rsidRDefault="008B0DC0" w:rsidP="00D25095">
            <w:pPr>
              <w:rPr>
                <w:b/>
              </w:rPr>
            </w:pPr>
          </w:p>
        </w:tc>
      </w:tr>
    </w:tbl>
    <w:p w:rsidR="008B0DC0" w:rsidRDefault="008B0DC0" w:rsidP="008B0DC0"/>
    <w:p w:rsidR="00112E24" w:rsidRDefault="00112E24" w:rsidP="008B0DC0"/>
    <w:p w:rsidR="008B0DC0" w:rsidRDefault="008B0DC0" w:rsidP="008B0DC0">
      <w:pPr>
        <w:rPr>
          <w:b/>
        </w:rPr>
      </w:pPr>
      <w:r>
        <w:rPr>
          <w:b/>
        </w:rPr>
        <w:t>6.      Yönetilen Yüksek Lisans ve Doktora Tezleri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6.1.   Yüksek lisans Tezleri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6.2.   Doktora Tezleri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      Yayınlar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7.1.    Uluslararası Hakemli Dergilerde Yayınlanan Makaleler</w:t>
      </w:r>
    </w:p>
    <w:p w:rsidR="008B0DC0" w:rsidRDefault="008B0DC0" w:rsidP="008B0DC0">
      <w:pPr>
        <w:rPr>
          <w:b/>
        </w:rPr>
      </w:pPr>
    </w:p>
    <w:p w:rsidR="008B0DC0" w:rsidRDefault="00875BAB" w:rsidP="008B0DC0">
      <w:pPr>
        <w:jc w:val="both"/>
        <w:rPr>
          <w:b/>
        </w:rPr>
      </w:pPr>
      <w:r>
        <w:rPr>
          <w:b/>
        </w:rPr>
        <w:t xml:space="preserve">7.2. </w:t>
      </w:r>
      <w:r w:rsidR="008B0DC0">
        <w:rPr>
          <w:b/>
        </w:rPr>
        <w:t>Uluslararası Bilimsel Toplantılarda Sunulan ve Bildiri Kitabında (</w:t>
      </w:r>
      <w:proofErr w:type="spellStart"/>
      <w:r w:rsidR="008B0DC0" w:rsidRPr="00D828DF">
        <w:rPr>
          <w:b/>
        </w:rPr>
        <w:t>Proceedings</w:t>
      </w:r>
      <w:proofErr w:type="spellEnd"/>
      <w:r w:rsidR="008B0DC0">
        <w:rPr>
          <w:b/>
        </w:rPr>
        <w:t>) Basılan Bildiriler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7.3.    Yazılan Uluslararası Kitaplar veya Kitaplarda Bölümler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7.4.    Ulusal Hakemli Dergilerde Yayınlanan Makaleler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jc w:val="both"/>
      </w:pPr>
      <w:r w:rsidRPr="00205422">
        <w:rPr>
          <w:b/>
        </w:rPr>
        <w:lastRenderedPageBreak/>
        <w:t>7.4.1 “İstenmeyen Neticeden Sorumluluk”,</w:t>
      </w:r>
      <w:r w:rsidRPr="00205422">
        <w:t xml:space="preserve"> Maltepe Üniversitesi Hukuk Fakültesi Dergisi, 2004/1-2. </w:t>
      </w:r>
      <w:proofErr w:type="gramStart"/>
      <w:r w:rsidRPr="00205422">
        <w:t>(</w:t>
      </w:r>
      <w:proofErr w:type="gramEnd"/>
      <w:r w:rsidRPr="00205422">
        <w:t>Yrd. Doç. Dr. Vesile S. Evik ile ortak yayın</w:t>
      </w:r>
      <w:proofErr w:type="gramStart"/>
      <w:r w:rsidRPr="00205422">
        <w:t>)</w:t>
      </w:r>
      <w:proofErr w:type="gramEnd"/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>7.4.2 “Türk Sermaye Piyasası Kanunu’nda Yer Alan Suç Tipleri”,</w:t>
      </w:r>
      <w:r w:rsidRPr="00205422">
        <w:t xml:space="preserve"> Maltepe Üniversitesi Hukuk Fakültesi Dergisi, 2004/1-2.</w:t>
      </w:r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 xml:space="preserve">7.4.3 “Devlet Sırrını ve Yayılması Yasaklanan Bilgileri Açıklama ve Elde Etme Suçları”, </w:t>
      </w:r>
      <w:r w:rsidRPr="00205422">
        <w:t>Erzincan Üniversitesi Hukuk Fakültesi Dergisi, 2004 Aralık sayısı.</w:t>
      </w:r>
      <w:r>
        <w:t xml:space="preserve"> </w:t>
      </w:r>
      <w:proofErr w:type="gramStart"/>
      <w:r w:rsidRPr="00205422">
        <w:t>(</w:t>
      </w:r>
      <w:proofErr w:type="gramEnd"/>
      <w:r w:rsidRPr="00205422">
        <w:t>Yrd. Doç. Dr. Vesile S. Evik ile ortak yayın</w:t>
      </w:r>
      <w:proofErr w:type="gramStart"/>
      <w:r w:rsidRPr="00205422">
        <w:t>)</w:t>
      </w:r>
      <w:proofErr w:type="gramEnd"/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>7.4.</w:t>
      </w:r>
      <w:r>
        <w:rPr>
          <w:b/>
        </w:rPr>
        <w:t>4</w:t>
      </w:r>
      <w:r w:rsidRPr="00205422">
        <w:rPr>
          <w:b/>
        </w:rPr>
        <w:t xml:space="preserve"> </w:t>
      </w:r>
      <w:r w:rsidRPr="00205422">
        <w:rPr>
          <w:rStyle w:val="Gl"/>
        </w:rPr>
        <w:t>“Göçmen Kaçakçılığı Suçu”</w:t>
      </w:r>
      <w:r w:rsidRPr="00205422">
        <w:t>, Atatürk Üniversitesi Erzincan Hukuk Fakültesi Dergisi, Cilt: IX, Sayı: 3-4, Erzincan, Aralık 2005.</w:t>
      </w:r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>7.4.</w:t>
      </w:r>
      <w:r>
        <w:rPr>
          <w:b/>
        </w:rPr>
        <w:t>5</w:t>
      </w:r>
      <w:r w:rsidRPr="00205422">
        <w:rPr>
          <w:b/>
        </w:rPr>
        <w:t xml:space="preserve"> </w:t>
      </w:r>
      <w:r w:rsidRPr="00205422">
        <w:rPr>
          <w:rStyle w:val="Gl"/>
        </w:rPr>
        <w:t>“İçeriden Öğrenenlerin Ticareti Suçu”,</w:t>
      </w:r>
      <w:r w:rsidRPr="00205422">
        <w:t xml:space="preserve"> İstanbul Üniversitesi Hukuk Fakültesi Mecmuası, Cilt: LXIII, Sayı: 1-2, İstanbul, 2005. </w:t>
      </w:r>
      <w:proofErr w:type="gramStart"/>
      <w:r w:rsidRPr="00205422">
        <w:t>(</w:t>
      </w:r>
      <w:proofErr w:type="gramEnd"/>
      <w:r w:rsidRPr="00205422">
        <w:t>Yrd. Doç. Dr. Vesile S. Evik ile ortak yayın</w:t>
      </w:r>
      <w:proofErr w:type="gramStart"/>
      <w:r w:rsidRPr="00205422">
        <w:t>)</w:t>
      </w:r>
      <w:proofErr w:type="gramEnd"/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>7.4.</w:t>
      </w:r>
      <w:r>
        <w:rPr>
          <w:b/>
        </w:rPr>
        <w:t>6</w:t>
      </w:r>
      <w:r w:rsidRPr="00205422">
        <w:rPr>
          <w:b/>
        </w:rPr>
        <w:t xml:space="preserve"> </w:t>
      </w:r>
      <w:r w:rsidRPr="00205422">
        <w:rPr>
          <w:rStyle w:val="Gl"/>
        </w:rPr>
        <w:t>“Yargıya İntikal Etmiş Bir Konu Hakkında Meclis Araştırması Açılmasının Hukuki Analizi”</w:t>
      </w:r>
      <w:r w:rsidRPr="00205422">
        <w:t>, Erzincan Üniversitesi Hukuk Fakültesi Dergisi, Atatürk’ün 125. Doğum Yılına Armağan, Cilt: X, Sayı: 3-4, Erzincan, Aralık 2006.</w:t>
      </w:r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>7.4.</w:t>
      </w:r>
      <w:r>
        <w:rPr>
          <w:b/>
        </w:rPr>
        <w:t>7</w:t>
      </w:r>
      <w:r w:rsidRPr="00205422">
        <w:rPr>
          <w:b/>
        </w:rPr>
        <w:t xml:space="preserve"> </w:t>
      </w:r>
      <w:r w:rsidRPr="00205422">
        <w:rPr>
          <w:rStyle w:val="Gl"/>
        </w:rPr>
        <w:t xml:space="preserve">“Sendikal Hakların Kullanılmasının Engellenmesi Suçu”, </w:t>
      </w:r>
      <w:r w:rsidRPr="00205422">
        <w:t>İstanbul Ticaret Üniversitesi Sosyal Bilimler Dergisi (Hukuk Özel Sayısı), Yıl: 5, Sayı: 10, İstanbul, Güz 2006.</w:t>
      </w:r>
    </w:p>
    <w:p w:rsidR="008B0DC0" w:rsidRPr="00205422" w:rsidRDefault="008B0DC0" w:rsidP="008B0DC0">
      <w:pPr>
        <w:jc w:val="both"/>
      </w:pPr>
    </w:p>
    <w:p w:rsidR="008B0DC0" w:rsidRDefault="008B0DC0" w:rsidP="008B0DC0">
      <w:pPr>
        <w:jc w:val="both"/>
      </w:pPr>
      <w:r w:rsidRPr="00205422">
        <w:rPr>
          <w:b/>
        </w:rPr>
        <w:t>7.4.</w:t>
      </w:r>
      <w:r>
        <w:rPr>
          <w:b/>
        </w:rPr>
        <w:t>8</w:t>
      </w:r>
      <w:r w:rsidRPr="00205422">
        <w:rPr>
          <w:b/>
        </w:rPr>
        <w:t xml:space="preserve"> </w:t>
      </w:r>
      <w:r w:rsidRPr="00205422">
        <w:rPr>
          <w:rStyle w:val="Gl"/>
        </w:rPr>
        <w:t xml:space="preserve">“Çocuk Koruma Kanunu Hakkında Düşünceler”, </w:t>
      </w:r>
      <w:r w:rsidRPr="00205422">
        <w:t>Prof. Dr. Aydın Aybay’a Armağan, Maltepe Üniversitesi Hukuk Fakültesi Dergisi, İstanbul, 2007/1.</w:t>
      </w:r>
    </w:p>
    <w:p w:rsidR="008B0DC0" w:rsidRDefault="008B0DC0" w:rsidP="008B0DC0">
      <w:pPr>
        <w:jc w:val="both"/>
      </w:pPr>
    </w:p>
    <w:p w:rsidR="003016AA" w:rsidRDefault="008B0DC0" w:rsidP="003016AA">
      <w:pPr>
        <w:jc w:val="both"/>
      </w:pPr>
      <w:r>
        <w:rPr>
          <w:b/>
        </w:rPr>
        <w:t xml:space="preserve">7.4.9 </w:t>
      </w:r>
      <w:r>
        <w:rPr>
          <w:b/>
          <w:bCs/>
          <w:color w:val="000000"/>
        </w:rPr>
        <w:t xml:space="preserve">“Somut Bir Olaydan Hareketle Sahtecilik ve Dolandırıcılık Suçlarının Unsurlarının Değerlendirilmesi”, </w:t>
      </w:r>
      <w:r>
        <w:t>İstanbul Ticaret Üniversitesi Sosyal Bilimler Dergisi (Hukuk Özel Sayısı), Yıl: 7, Sayı: 14, İstanbul, Güz 2008.</w:t>
      </w:r>
    </w:p>
    <w:p w:rsidR="0032204C" w:rsidRDefault="0032204C" w:rsidP="003016AA">
      <w:pPr>
        <w:jc w:val="both"/>
      </w:pPr>
    </w:p>
    <w:p w:rsidR="0032204C" w:rsidRDefault="0032204C" w:rsidP="0032204C">
      <w:pPr>
        <w:jc w:val="both"/>
      </w:pPr>
      <w:r w:rsidRPr="00F15665">
        <w:rPr>
          <w:b/>
        </w:rPr>
        <w:t>7.</w:t>
      </w:r>
      <w:r>
        <w:rPr>
          <w:b/>
        </w:rPr>
        <w:t>4</w:t>
      </w:r>
      <w:r w:rsidRPr="00F15665">
        <w:rPr>
          <w:b/>
        </w:rPr>
        <w:t>.</w:t>
      </w:r>
      <w:r>
        <w:rPr>
          <w:b/>
        </w:rPr>
        <w:t>10</w:t>
      </w:r>
      <w:r w:rsidRPr="00F15665">
        <w:rPr>
          <w:b/>
        </w:rPr>
        <w:t xml:space="preserve">. </w:t>
      </w:r>
      <w:r w:rsidRPr="00D828DF">
        <w:rPr>
          <w:b/>
        </w:rPr>
        <w:t>“Ticari Ortaklıklar Bünyesinde İşlenen Vergi Suçlarında Failin Tespitine İlişkin Düşünceler”</w:t>
      </w:r>
      <w:r w:rsidRPr="006519F5">
        <w:t xml:space="preserve">, Prof. Dr. Feridun </w:t>
      </w:r>
      <w:proofErr w:type="spellStart"/>
      <w:r w:rsidRPr="006519F5">
        <w:t>Yenisey’e</w:t>
      </w:r>
      <w:proofErr w:type="spellEnd"/>
      <w:r w:rsidRPr="006519F5">
        <w:t xml:space="preserve"> Armağ</w:t>
      </w:r>
      <w:r>
        <w:t>an, c: 2, Beta, İstanbul, 2014.</w:t>
      </w:r>
    </w:p>
    <w:p w:rsidR="0032204C" w:rsidRDefault="0032204C" w:rsidP="0032204C">
      <w:pPr>
        <w:jc w:val="both"/>
      </w:pPr>
    </w:p>
    <w:p w:rsidR="003016AA" w:rsidRPr="003016AA" w:rsidRDefault="003016AA" w:rsidP="003016AA">
      <w:pPr>
        <w:jc w:val="both"/>
        <w:rPr>
          <w:b/>
        </w:rPr>
      </w:pPr>
      <w:r>
        <w:rPr>
          <w:b/>
        </w:rPr>
        <w:t>7.4.1</w:t>
      </w:r>
      <w:r w:rsidR="0032204C">
        <w:rPr>
          <w:b/>
        </w:rPr>
        <w:t>1</w:t>
      </w:r>
      <w:r>
        <w:rPr>
          <w:b/>
        </w:rPr>
        <w:t xml:space="preserve"> </w:t>
      </w:r>
      <w:r w:rsidR="0032204C">
        <w:rPr>
          <w:b/>
        </w:rPr>
        <w:t>“</w:t>
      </w:r>
      <w:r w:rsidRPr="003016AA">
        <w:rPr>
          <w:b/>
        </w:rPr>
        <w:t>Somut Bir Olaydan Hareketle “</w:t>
      </w:r>
      <w:r w:rsidRPr="003016AA">
        <w:rPr>
          <w:b/>
          <w:i/>
        </w:rPr>
        <w:t>Yargılamanın Yenilenmesi</w:t>
      </w:r>
      <w:r w:rsidRPr="003016AA">
        <w:rPr>
          <w:b/>
        </w:rPr>
        <w:t>” Müessesesine Yönelik Bir Değerlendirme</w:t>
      </w:r>
      <w:r w:rsidR="0032204C">
        <w:rPr>
          <w:b/>
        </w:rPr>
        <w:t>”</w:t>
      </w:r>
      <w:r>
        <w:rPr>
          <w:b/>
        </w:rPr>
        <w:t xml:space="preserve">, </w:t>
      </w:r>
      <w:r>
        <w:t>İstanbul Aydın</w:t>
      </w:r>
      <w:r w:rsidRPr="00205422">
        <w:t xml:space="preserve"> Üniversitesi Hukuk Fakültesi Dergisi, </w:t>
      </w:r>
      <w:r>
        <w:t>Yıl: 1, Sayı: 1, 2015.</w:t>
      </w:r>
    </w:p>
    <w:p w:rsidR="008B0DC0" w:rsidRPr="00205422" w:rsidRDefault="008B0DC0" w:rsidP="008B0DC0">
      <w:pPr>
        <w:jc w:val="both"/>
      </w:pPr>
    </w:p>
    <w:p w:rsidR="008B0DC0" w:rsidRDefault="008B0DC0" w:rsidP="008B0DC0">
      <w:pPr>
        <w:rPr>
          <w:b/>
        </w:rPr>
      </w:pPr>
      <w:r>
        <w:rPr>
          <w:b/>
        </w:rPr>
        <w:t>7.5. Ulusal, Bilimsel Toplantılarda Sunulan ve Bildiri Kitabında Basılan Bildiriler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jc w:val="both"/>
      </w:pPr>
      <w:r>
        <w:rPr>
          <w:b/>
        </w:rPr>
        <w:t>7.5.1 “</w:t>
      </w:r>
      <w:r w:rsidRPr="00673C17">
        <w:rPr>
          <w:b/>
        </w:rPr>
        <w:t>Manipülasyon (Aldatıcı Hareket Yapma) Suçları ve Uygulamada Karşılaşılan Sorunlar</w:t>
      </w:r>
      <w:r>
        <w:rPr>
          <w:b/>
        </w:rPr>
        <w:t>”</w:t>
      </w:r>
      <w:r w:rsidRPr="00673C17">
        <w:rPr>
          <w:b/>
        </w:rPr>
        <w:t xml:space="preserve">, </w:t>
      </w:r>
      <w:r w:rsidR="00D828DF">
        <w:t xml:space="preserve">İstanbul Barosu, Temmuz </w:t>
      </w:r>
      <w:r w:rsidRPr="00673C17">
        <w:t>2009</w:t>
      </w:r>
      <w:r w:rsidR="00D828DF">
        <w:t>, İstanbul</w:t>
      </w:r>
      <w:r w:rsidRPr="00673C17">
        <w:t>.</w:t>
      </w:r>
    </w:p>
    <w:p w:rsidR="00D828DF" w:rsidRDefault="00D828DF" w:rsidP="008B0DC0">
      <w:pPr>
        <w:jc w:val="both"/>
      </w:pPr>
    </w:p>
    <w:p w:rsidR="00D828DF" w:rsidRDefault="00D828DF" w:rsidP="00D828DF">
      <w:pPr>
        <w:jc w:val="both"/>
      </w:pPr>
      <w:r>
        <w:rPr>
          <w:b/>
        </w:rPr>
        <w:t>7.5.2 “Hekimin Hukuki ve Cezai Sorumluluğu”,</w:t>
      </w:r>
      <w:r w:rsidRPr="00673C17">
        <w:rPr>
          <w:b/>
        </w:rPr>
        <w:t xml:space="preserve"> </w:t>
      </w:r>
      <w:r w:rsidRPr="00D828DF">
        <w:t>Sağlık Hukuku Sempozyumu,</w:t>
      </w:r>
      <w:r>
        <w:rPr>
          <w:b/>
        </w:rPr>
        <w:t xml:space="preserve"> </w:t>
      </w:r>
      <w:r>
        <w:t>Hasan Kalyoncu Üniversitesi</w:t>
      </w:r>
      <w:r w:rsidRPr="00673C17">
        <w:t xml:space="preserve">, </w:t>
      </w:r>
      <w:r>
        <w:t>16-19 Mayıs, 2013.</w:t>
      </w:r>
    </w:p>
    <w:p w:rsidR="00D828DF" w:rsidRDefault="00D828DF" w:rsidP="00D828DF">
      <w:pPr>
        <w:jc w:val="both"/>
      </w:pPr>
    </w:p>
    <w:p w:rsidR="008B0DC0" w:rsidRDefault="00D828DF" w:rsidP="00D828DF">
      <w:pPr>
        <w:jc w:val="both"/>
      </w:pPr>
      <w:r>
        <w:rPr>
          <w:b/>
        </w:rPr>
        <w:t>7.5.2 “TCK’da Yer Alan İlaç Sahteciliği Suçları”,</w:t>
      </w:r>
      <w:r w:rsidRPr="00673C17">
        <w:rPr>
          <w:b/>
        </w:rPr>
        <w:t xml:space="preserve"> </w:t>
      </w:r>
      <w:r w:rsidRPr="00D828DF">
        <w:t>Sağlık Hukuku Sempozyumu,</w:t>
      </w:r>
      <w:r>
        <w:rPr>
          <w:b/>
        </w:rPr>
        <w:t xml:space="preserve"> </w:t>
      </w:r>
      <w:r>
        <w:t>Hasan Kalyoncu Üniversitesi</w:t>
      </w:r>
      <w:r w:rsidRPr="00673C17">
        <w:t xml:space="preserve">, </w:t>
      </w:r>
      <w:r>
        <w:t>16-19 Mayıs 2013, Gaziantep.</w:t>
      </w:r>
    </w:p>
    <w:p w:rsidR="00D828DF" w:rsidRDefault="00D828DF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7.6 Diğer Yayınlar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lastRenderedPageBreak/>
        <w:t>7.6.1. Raporlar</w:t>
      </w:r>
    </w:p>
    <w:p w:rsidR="0032204C" w:rsidRDefault="0032204C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7.6.2. Araştırmalar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7.6.3. Makaleler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jc w:val="both"/>
      </w:pPr>
      <w:r>
        <w:rPr>
          <w:b/>
        </w:rPr>
        <w:t xml:space="preserve">7.6.3.1 </w:t>
      </w:r>
      <w:r>
        <w:rPr>
          <w:rStyle w:val="Gl"/>
        </w:rPr>
        <w:t>“Türk Ceza Yasası’nın 462. maddesi: Zina veya Gayrimeşru Cinsi Münasebet Esnasında Adam Öldürme veya Müessir Fiil</w:t>
      </w:r>
      <w:r>
        <w:t>”, İ. Ü. Hukuk Fakültesi Adalet Yüksekokulu 20. Yıl Armağanı, Beta, İstanbul, 2001.</w:t>
      </w:r>
    </w:p>
    <w:p w:rsidR="008B0DC0" w:rsidRDefault="008B0DC0" w:rsidP="008B0DC0">
      <w:pPr>
        <w:jc w:val="both"/>
      </w:pPr>
    </w:p>
    <w:p w:rsidR="008B0DC0" w:rsidRDefault="008B0DC0" w:rsidP="008B0DC0">
      <w:pPr>
        <w:jc w:val="both"/>
      </w:pPr>
      <w:r>
        <w:rPr>
          <w:b/>
        </w:rPr>
        <w:t xml:space="preserve">7.6.3.2 </w:t>
      </w:r>
      <w:r>
        <w:rPr>
          <w:rStyle w:val="Gl"/>
        </w:rPr>
        <w:t>“Ceza Kanunu’muz ve Kadın”,</w:t>
      </w:r>
      <w:r>
        <w:t xml:space="preserve"> Prof. Dr. Çetin Özek Armağanı, Galatasaray Üniversitesi Yayınları, No: 32, İstanbul, 2004.</w:t>
      </w:r>
    </w:p>
    <w:p w:rsidR="008B0DC0" w:rsidRDefault="008B0DC0" w:rsidP="008B0DC0">
      <w:pPr>
        <w:jc w:val="both"/>
      </w:pPr>
    </w:p>
    <w:p w:rsidR="008B0DC0" w:rsidRDefault="008B0DC0" w:rsidP="008B0DC0">
      <w:pPr>
        <w:jc w:val="both"/>
      </w:pPr>
      <w:r>
        <w:rPr>
          <w:b/>
        </w:rPr>
        <w:t xml:space="preserve">7.6.3.3 </w:t>
      </w:r>
      <w:r>
        <w:rPr>
          <w:rStyle w:val="Gl"/>
        </w:rPr>
        <w:t>“Yasak İfade Alma Yöntemleri ve Önlenmesi”</w:t>
      </w:r>
      <w:r>
        <w:t>, Legal Hukuk Dergisi, İstanbul, Aralık 2004 Yıl: 2, Sayı: 23.</w:t>
      </w:r>
    </w:p>
    <w:p w:rsidR="008B0DC0" w:rsidRDefault="008B0DC0" w:rsidP="008B0DC0">
      <w:pPr>
        <w:jc w:val="both"/>
      </w:pPr>
    </w:p>
    <w:p w:rsidR="008B0DC0" w:rsidRDefault="008B0DC0" w:rsidP="008B0DC0">
      <w:pPr>
        <w:jc w:val="both"/>
      </w:pPr>
      <w:r>
        <w:rPr>
          <w:b/>
        </w:rPr>
        <w:t xml:space="preserve">7.6.3.4 </w:t>
      </w:r>
      <w:r>
        <w:rPr>
          <w:rStyle w:val="Gl"/>
        </w:rPr>
        <w:t>“1961 ve 1982 Anayasalarının İnsan Hakları Kavramına Yaklaşımı”</w:t>
      </w:r>
      <w:r>
        <w:t>, Doç. Dr. Mehmet Somer’e Armağan, Marmara Üniversitesi Hukuk Fakültesi Yayını, İstanbul, 2006.</w:t>
      </w:r>
    </w:p>
    <w:p w:rsidR="008B0DC0" w:rsidRDefault="008B0DC0" w:rsidP="008B0DC0">
      <w:pPr>
        <w:jc w:val="both"/>
      </w:pPr>
    </w:p>
    <w:p w:rsidR="008B0DC0" w:rsidRDefault="008B0DC0" w:rsidP="008B0DC0">
      <w:pPr>
        <w:jc w:val="both"/>
      </w:pPr>
      <w:r>
        <w:rPr>
          <w:b/>
        </w:rPr>
        <w:t>7.6.3.5 “</w:t>
      </w:r>
      <w:r>
        <w:rPr>
          <w:rStyle w:val="Gl"/>
        </w:rPr>
        <w:t>Kovuşturma Koşulu Olarak ‘Yazılı Başvuru’</w:t>
      </w:r>
      <w:r>
        <w:t xml:space="preserve"> </w:t>
      </w:r>
      <w:r>
        <w:rPr>
          <w:rStyle w:val="Gl"/>
        </w:rPr>
        <w:t>ve Eleştirisi”</w:t>
      </w:r>
      <w:r>
        <w:t xml:space="preserve">, Av. Dr. Şükrü Alpaslan Armağanı, TCHD ve İstanbul Barosu Ortak Yayını, İstanbul, 2007. </w:t>
      </w:r>
      <w:proofErr w:type="gramStart"/>
      <w:r>
        <w:t>(</w:t>
      </w:r>
      <w:proofErr w:type="gramEnd"/>
      <w:r>
        <w:t>Yrd. Doç. Dr. Vesile S. Evik ile ortak yayın</w:t>
      </w:r>
      <w:proofErr w:type="gramStart"/>
      <w:r>
        <w:t>)</w:t>
      </w:r>
      <w:proofErr w:type="gramEnd"/>
    </w:p>
    <w:p w:rsidR="008B0DC0" w:rsidRDefault="008B0DC0" w:rsidP="008B0DC0">
      <w:pPr>
        <w:jc w:val="both"/>
      </w:pPr>
    </w:p>
    <w:p w:rsidR="008B0DC0" w:rsidRDefault="008B0DC0" w:rsidP="008B0DC0">
      <w:pPr>
        <w:jc w:val="both"/>
      </w:pPr>
      <w:r w:rsidRPr="00F15665">
        <w:rPr>
          <w:b/>
        </w:rPr>
        <w:t xml:space="preserve">7.6.3.6. </w:t>
      </w:r>
      <w:r>
        <w:rPr>
          <w:b/>
        </w:rPr>
        <w:t xml:space="preserve">“İşleme ve Bilgiye Dayalı Manipülasyon Suçları”, </w:t>
      </w:r>
      <w:r w:rsidR="00BE77F0">
        <w:t>P</w:t>
      </w:r>
      <w:r>
        <w:t>r</w:t>
      </w:r>
      <w:r w:rsidR="00BE77F0">
        <w:t>o</w:t>
      </w:r>
      <w:r>
        <w:t>f. Dr. Uğur Alacakaptan’a Armağan, İstanbul Bilgi Ün</w:t>
      </w:r>
      <w:r w:rsidR="00BE77F0">
        <w:t>i</w:t>
      </w:r>
      <w:r>
        <w:t>v</w:t>
      </w:r>
      <w:r w:rsidR="00BE77F0">
        <w:t>ersitesi</w:t>
      </w:r>
      <w:r>
        <w:t xml:space="preserve"> Yayını, İstanbul, 2008.</w:t>
      </w:r>
    </w:p>
    <w:p w:rsidR="008B0DC0" w:rsidRPr="00F15665" w:rsidRDefault="008B0DC0" w:rsidP="008B0DC0">
      <w:pPr>
        <w:jc w:val="both"/>
      </w:pPr>
    </w:p>
    <w:p w:rsidR="008B0DC0" w:rsidRDefault="008B0DC0" w:rsidP="008B0DC0">
      <w:pPr>
        <w:jc w:val="both"/>
      </w:pPr>
      <w:r w:rsidRPr="00F15665">
        <w:rPr>
          <w:b/>
        </w:rPr>
        <w:t>7.6.3.</w:t>
      </w:r>
      <w:r>
        <w:rPr>
          <w:b/>
        </w:rPr>
        <w:t>7</w:t>
      </w:r>
      <w:r w:rsidRPr="00F15665">
        <w:rPr>
          <w:b/>
        </w:rPr>
        <w:t xml:space="preserve">. </w:t>
      </w:r>
      <w:r>
        <w:rPr>
          <w:b/>
        </w:rPr>
        <w:t xml:space="preserve">“Ceza Davasının, Sorgusu Yapılmamış Sanığın Yokluğunda Sonuçlandırılmasına İlişkin Bir Yargıtay Kararının Değerlendirilmesi”, </w:t>
      </w:r>
      <w:r>
        <w:t xml:space="preserve">Ord. Prof. Dr. </w:t>
      </w:r>
      <w:proofErr w:type="spellStart"/>
      <w:r>
        <w:t>Sulhi</w:t>
      </w:r>
      <w:proofErr w:type="spellEnd"/>
      <w:r>
        <w:t xml:space="preserve"> Dönmezer’e Armağan, TCHD ve Türk Tarih Kurumu Ortak Yayını, İstanbul, 2008.</w:t>
      </w:r>
    </w:p>
    <w:p w:rsidR="00D828DF" w:rsidRPr="00F15665" w:rsidRDefault="00D828DF" w:rsidP="008B0DC0">
      <w:pPr>
        <w:jc w:val="both"/>
      </w:pPr>
    </w:p>
    <w:p w:rsidR="00D828DF" w:rsidRPr="00F15665" w:rsidRDefault="00D828DF" w:rsidP="00D828DF">
      <w:pPr>
        <w:jc w:val="both"/>
      </w:pPr>
      <w:r w:rsidRPr="00F15665">
        <w:rPr>
          <w:b/>
        </w:rPr>
        <w:t>7.6.3.</w:t>
      </w:r>
      <w:r>
        <w:rPr>
          <w:b/>
        </w:rPr>
        <w:t>8</w:t>
      </w:r>
      <w:r w:rsidRPr="00F15665">
        <w:rPr>
          <w:b/>
        </w:rPr>
        <w:t xml:space="preserve">. </w:t>
      </w:r>
      <w:r w:rsidRPr="00D828DF">
        <w:rPr>
          <w:b/>
        </w:rPr>
        <w:t>“Hileli İflas Suçunda, “Suçun İşlendiği Tarihin Tespitine” İlişkin Bir Yargıtay Kararının Değerlendirilmesi</w:t>
      </w:r>
      <w:r w:rsidRPr="00600832">
        <w:t xml:space="preserve">, Prof. Dr. Nur </w:t>
      </w:r>
      <w:proofErr w:type="spellStart"/>
      <w:r w:rsidRPr="00600832">
        <w:t>Centel’e</w:t>
      </w:r>
      <w:proofErr w:type="spellEnd"/>
      <w:r w:rsidRPr="00600832">
        <w:t xml:space="preserve"> Armağan, Marmara Üniversitesi Hukuk Fakültesi Hukuk Araştırmaları Dergisi,</w:t>
      </w:r>
      <w:r>
        <w:t xml:space="preserve"> c: 19, sayı: 2, Beta, İstanbul, 2013.</w:t>
      </w:r>
    </w:p>
    <w:p w:rsidR="008B0DC0" w:rsidRDefault="008B0DC0" w:rsidP="008B0DC0">
      <w:pPr>
        <w:jc w:val="both"/>
        <w:rPr>
          <w:b/>
        </w:rPr>
      </w:pPr>
    </w:p>
    <w:p w:rsidR="0032204C" w:rsidRDefault="0032204C" w:rsidP="008B0DC0">
      <w:pPr>
        <w:jc w:val="both"/>
        <w:rPr>
          <w:b/>
        </w:rPr>
      </w:pPr>
      <w:r w:rsidRPr="00F15665">
        <w:rPr>
          <w:b/>
        </w:rPr>
        <w:t>7.6.3.</w:t>
      </w:r>
      <w:r>
        <w:rPr>
          <w:b/>
        </w:rPr>
        <w:t>8</w:t>
      </w:r>
      <w:r w:rsidRPr="00F15665">
        <w:rPr>
          <w:b/>
        </w:rPr>
        <w:t xml:space="preserve">. </w:t>
      </w:r>
      <w:r w:rsidRPr="0032204C">
        <w:rPr>
          <w:b/>
        </w:rPr>
        <w:t>"Bilişim Sistemlerinin Kullanılması Suretiyle İşlenen Hırsızlık" Suçuna İlişkin Bir Yargıtay Kararının Değerlendirilmesi”,</w:t>
      </w:r>
      <w:r>
        <w:t xml:space="preserve"> </w:t>
      </w:r>
      <w:r w:rsidRPr="0032204C">
        <w:t>Galatasaray Üniversitesi Hukuk Fakültesi Dergisi</w:t>
      </w:r>
      <w:r>
        <w:t xml:space="preserve">, </w:t>
      </w:r>
      <w:proofErr w:type="spellStart"/>
      <w:r w:rsidRPr="0032204C">
        <w:t>Prof</w:t>
      </w:r>
      <w:proofErr w:type="spellEnd"/>
      <w:r w:rsidRPr="0032204C">
        <w:t xml:space="preserve"> </w:t>
      </w:r>
      <w:proofErr w:type="spellStart"/>
      <w:r w:rsidRPr="0032204C">
        <w:t>Dr</w:t>
      </w:r>
      <w:proofErr w:type="spellEnd"/>
      <w:r w:rsidRPr="0032204C">
        <w:t xml:space="preserve"> Köksal </w:t>
      </w:r>
      <w:proofErr w:type="spellStart"/>
      <w:r w:rsidRPr="0032204C">
        <w:t>Bakraktar'a</w:t>
      </w:r>
      <w:proofErr w:type="spellEnd"/>
      <w:r w:rsidRPr="0032204C">
        <w:t xml:space="preserve"> Armağan, </w:t>
      </w:r>
      <w:r>
        <w:t xml:space="preserve">Yıl: </w:t>
      </w:r>
      <w:r w:rsidRPr="0032204C">
        <w:t>2010</w:t>
      </w:r>
      <w:r>
        <w:t xml:space="preserve">, sayı: </w:t>
      </w:r>
      <w:r w:rsidRPr="0032204C">
        <w:t>1</w:t>
      </w:r>
      <w:r>
        <w:t>, 2011.</w:t>
      </w:r>
    </w:p>
    <w:p w:rsidR="0032204C" w:rsidRDefault="0032204C" w:rsidP="008B0DC0">
      <w:pPr>
        <w:jc w:val="both"/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8. Projeler</w:t>
      </w:r>
    </w:p>
    <w:p w:rsidR="008B0DC0" w:rsidRDefault="008B0DC0" w:rsidP="008B0DC0">
      <w:pPr>
        <w:rPr>
          <w:b/>
        </w:rPr>
      </w:pPr>
    </w:p>
    <w:p w:rsidR="008B0DC0" w:rsidRPr="006F362E" w:rsidRDefault="008B0DC0" w:rsidP="008B0DC0">
      <w:pPr>
        <w:rPr>
          <w:b/>
        </w:rPr>
      </w:pPr>
      <w:r>
        <w:rPr>
          <w:b/>
        </w:rPr>
        <w:t>9. İdari Görevler</w:t>
      </w:r>
    </w:p>
    <w:p w:rsidR="008B0DC0" w:rsidRDefault="008B0DC0" w:rsidP="008B0DC0"/>
    <w:p w:rsidR="008B0DC0" w:rsidRDefault="008B0DC0" w:rsidP="008B0DC0">
      <w:pPr>
        <w:rPr>
          <w:b/>
        </w:rPr>
      </w:pPr>
      <w:r>
        <w:rPr>
          <w:b/>
        </w:rPr>
        <w:t>10. Bilimsel Kuruluşluklara Üyelikler</w:t>
      </w:r>
    </w:p>
    <w:p w:rsidR="008B0DC0" w:rsidRDefault="008B0DC0" w:rsidP="008B0DC0">
      <w:pPr>
        <w:rPr>
          <w:b/>
        </w:rPr>
      </w:pPr>
    </w:p>
    <w:p w:rsidR="008B0DC0" w:rsidRDefault="008B0DC0" w:rsidP="008B0DC0">
      <w:pPr>
        <w:rPr>
          <w:b/>
        </w:rPr>
      </w:pPr>
      <w:r>
        <w:rPr>
          <w:b/>
        </w:rPr>
        <w:t>11. Ödüller</w:t>
      </w:r>
    </w:p>
    <w:p w:rsidR="008B0DC0" w:rsidRDefault="008B0DC0" w:rsidP="008B0DC0">
      <w:pPr>
        <w:rPr>
          <w:b/>
        </w:rPr>
      </w:pPr>
    </w:p>
    <w:p w:rsidR="00112E24" w:rsidRDefault="00112E24" w:rsidP="008B0DC0">
      <w:pPr>
        <w:rPr>
          <w:b/>
        </w:rPr>
      </w:pPr>
    </w:p>
    <w:p w:rsidR="008B0DC0" w:rsidRDefault="008B0DC0" w:rsidP="0032204C">
      <w:pPr>
        <w:rPr>
          <w:b/>
        </w:rPr>
      </w:pPr>
      <w:r>
        <w:rPr>
          <w:b/>
        </w:rPr>
        <w:t>12. Son İki Yılda verdiğiniz Lisans ve Lisansüstü düzeydeki dersler için</w:t>
      </w:r>
      <w:r w:rsidR="0032204C">
        <w:rPr>
          <w:b/>
        </w:rPr>
        <w:t xml:space="preserve"> a</w:t>
      </w:r>
      <w:r>
        <w:rPr>
          <w:b/>
        </w:rPr>
        <w:t>şağıdaki tabloyu doldurunuz</w:t>
      </w:r>
    </w:p>
    <w:p w:rsidR="008B0DC0" w:rsidRDefault="008B0DC0" w:rsidP="008B0DC0">
      <w:pPr>
        <w:ind w:left="360"/>
        <w:rPr>
          <w:b/>
        </w:rPr>
      </w:pPr>
    </w:p>
    <w:p w:rsidR="00112E24" w:rsidRDefault="0032204C" w:rsidP="008B0DC0">
      <w:pPr>
        <w:ind w:left="360"/>
        <w:rPr>
          <w:b/>
        </w:rPr>
      </w:pPr>
      <w:r>
        <w:rPr>
          <w:b/>
        </w:rPr>
        <w:lastRenderedPageBreak/>
        <w:t>LİSANS DERSLERİ</w:t>
      </w:r>
    </w:p>
    <w:p w:rsidR="0032204C" w:rsidRDefault="0032204C" w:rsidP="008B0DC0">
      <w:pPr>
        <w:ind w:left="360"/>
        <w:rPr>
          <w:b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601"/>
        <w:gridCol w:w="1627"/>
        <w:gridCol w:w="2137"/>
        <w:gridCol w:w="887"/>
        <w:gridCol w:w="1218"/>
        <w:gridCol w:w="1592"/>
      </w:tblGrid>
      <w:tr w:rsidR="008B0DC0" w:rsidTr="00D25095">
        <w:trPr>
          <w:trHeight w:val="930"/>
        </w:trPr>
        <w:tc>
          <w:tcPr>
            <w:tcW w:w="1673" w:type="dxa"/>
            <w:vMerge w:val="restart"/>
          </w:tcPr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653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Güz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2137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1) CEZA HUKUKU ÖZEL HÜKÜMLER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2) CEZA USUL HUKUKU</w:t>
            </w:r>
          </w:p>
        </w:tc>
        <w:tc>
          <w:tcPr>
            <w:tcW w:w="910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270" w:type="dxa"/>
          </w:tcPr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645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100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0DC0" w:rsidTr="00D25095">
        <w:trPr>
          <w:trHeight w:val="435"/>
        </w:trPr>
        <w:tc>
          <w:tcPr>
            <w:tcW w:w="1673" w:type="dxa"/>
            <w:vMerge/>
          </w:tcPr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653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İlkbahar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2137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1) CEZA HUKUKU ÖZEL HÜKÜMLER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2) HEKİMİN HUKUKİ VE CEZAİ SORUMLULUĞU (SEÇİMLİK)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3) MEDYA VE KİŞİLİK HAKLARI (SEÇİMLİK)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4) CEZA USUL HUKUKU</w:t>
            </w:r>
          </w:p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910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0" w:type="dxa"/>
          </w:tcPr>
          <w:p w:rsidR="008B0DC0" w:rsidRDefault="008B0DC0" w:rsidP="00D25095">
            <w:pPr>
              <w:rPr>
                <w:b/>
              </w:rPr>
            </w:pPr>
          </w:p>
        </w:tc>
        <w:tc>
          <w:tcPr>
            <w:tcW w:w="1645" w:type="dxa"/>
          </w:tcPr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100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</w:p>
          <w:p w:rsidR="008B0DC0" w:rsidRDefault="008B0DC0" w:rsidP="00D2509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E77F0" w:rsidTr="00BE77F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673" w:type="dxa"/>
          </w:tcPr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</w:tc>
        <w:tc>
          <w:tcPr>
            <w:tcW w:w="1653" w:type="dxa"/>
          </w:tcPr>
          <w:p w:rsidR="00BE77F0" w:rsidRDefault="00BE77F0" w:rsidP="00D76E10">
            <w:pPr>
              <w:rPr>
                <w:b/>
              </w:rPr>
            </w:pPr>
            <w:r>
              <w:rPr>
                <w:b/>
              </w:rPr>
              <w:t>Yaz</w:t>
            </w: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</w:tc>
        <w:tc>
          <w:tcPr>
            <w:tcW w:w="2137" w:type="dxa"/>
          </w:tcPr>
          <w:p w:rsidR="00BE77F0" w:rsidRDefault="00BE77F0" w:rsidP="00D76E10">
            <w:pPr>
              <w:rPr>
                <w:b/>
              </w:rPr>
            </w:pPr>
            <w:r>
              <w:rPr>
                <w:b/>
              </w:rPr>
              <w:t>1) CEZA HUKUKU ÖZEL HÜKÜMLER</w:t>
            </w: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  <w:r>
              <w:rPr>
                <w:b/>
              </w:rPr>
              <w:t>2) CEZA USUL HUKUKU</w:t>
            </w: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BE77F0">
            <w:pPr>
              <w:rPr>
                <w:b/>
              </w:rPr>
            </w:pPr>
            <w:r>
              <w:rPr>
                <w:b/>
              </w:rPr>
              <w:t>3) CEZA GENEL HUKUKU</w:t>
            </w:r>
          </w:p>
          <w:p w:rsidR="00BE77F0" w:rsidRDefault="00BE77F0" w:rsidP="00D76E10">
            <w:pPr>
              <w:rPr>
                <w:b/>
              </w:rPr>
            </w:pPr>
          </w:p>
        </w:tc>
        <w:tc>
          <w:tcPr>
            <w:tcW w:w="910" w:type="dxa"/>
          </w:tcPr>
          <w:p w:rsidR="00BE77F0" w:rsidRDefault="00BE77F0" w:rsidP="00D76E10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0" w:type="dxa"/>
          </w:tcPr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</w:tc>
        <w:tc>
          <w:tcPr>
            <w:tcW w:w="1645" w:type="dxa"/>
          </w:tcPr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  <w:p w:rsidR="00BE77F0" w:rsidRDefault="00BE77F0" w:rsidP="00D76E10">
            <w:pPr>
              <w:rPr>
                <w:b/>
              </w:rPr>
            </w:pPr>
          </w:p>
        </w:tc>
      </w:tr>
    </w:tbl>
    <w:p w:rsidR="008B0DC0" w:rsidRDefault="008B0DC0" w:rsidP="003016AA">
      <w:pPr>
        <w:rPr>
          <w:b/>
        </w:rPr>
      </w:pPr>
    </w:p>
    <w:p w:rsidR="0032204C" w:rsidRDefault="0032204C" w:rsidP="003016AA">
      <w:pPr>
        <w:rPr>
          <w:b/>
        </w:rPr>
      </w:pPr>
    </w:p>
    <w:p w:rsidR="0032204C" w:rsidRDefault="0032204C" w:rsidP="0032204C">
      <w:pPr>
        <w:ind w:left="360"/>
        <w:rPr>
          <w:b/>
        </w:rPr>
      </w:pPr>
      <w:r>
        <w:rPr>
          <w:b/>
        </w:rPr>
        <w:t>YÜKSEK LİSANS 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6"/>
        <w:gridCol w:w="1622"/>
        <w:gridCol w:w="2281"/>
        <w:gridCol w:w="971"/>
        <w:gridCol w:w="983"/>
        <w:gridCol w:w="1589"/>
      </w:tblGrid>
      <w:tr w:rsidR="0032204C" w:rsidTr="0032204C">
        <w:trPr>
          <w:trHeight w:val="930"/>
        </w:trPr>
        <w:tc>
          <w:tcPr>
            <w:tcW w:w="1673" w:type="dxa"/>
          </w:tcPr>
          <w:p w:rsidR="0032204C" w:rsidRDefault="0032204C" w:rsidP="008B1DBE">
            <w:pPr>
              <w:rPr>
                <w:b/>
              </w:rPr>
            </w:pPr>
          </w:p>
          <w:p w:rsidR="0032204C" w:rsidRDefault="0032204C" w:rsidP="008B1DBE">
            <w:pPr>
              <w:rPr>
                <w:b/>
              </w:rPr>
            </w:pPr>
          </w:p>
        </w:tc>
        <w:tc>
          <w:tcPr>
            <w:tcW w:w="1653" w:type="dxa"/>
          </w:tcPr>
          <w:p w:rsidR="0032204C" w:rsidRDefault="0032204C" w:rsidP="008B1DBE">
            <w:pPr>
              <w:rPr>
                <w:b/>
              </w:rPr>
            </w:pPr>
            <w:r>
              <w:rPr>
                <w:b/>
              </w:rPr>
              <w:t>Bahar</w:t>
            </w:r>
          </w:p>
          <w:p w:rsidR="0032204C" w:rsidRDefault="0032204C" w:rsidP="008B1DBE">
            <w:pPr>
              <w:rPr>
                <w:b/>
              </w:rPr>
            </w:pPr>
          </w:p>
        </w:tc>
        <w:tc>
          <w:tcPr>
            <w:tcW w:w="2311" w:type="dxa"/>
          </w:tcPr>
          <w:p w:rsidR="0032204C" w:rsidRDefault="0032204C" w:rsidP="008B1DBE">
            <w:pPr>
              <w:rPr>
                <w:b/>
              </w:rPr>
            </w:pPr>
            <w:r>
              <w:rPr>
                <w:b/>
              </w:rPr>
              <w:t>Ceza Muhakemesi Hukukunda Koruma Tedbirleri</w:t>
            </w:r>
          </w:p>
          <w:p w:rsidR="0032204C" w:rsidRDefault="0032204C" w:rsidP="0032204C">
            <w:pPr>
              <w:rPr>
                <w:b/>
              </w:rPr>
            </w:pPr>
          </w:p>
        </w:tc>
        <w:tc>
          <w:tcPr>
            <w:tcW w:w="992" w:type="dxa"/>
          </w:tcPr>
          <w:p w:rsidR="0032204C" w:rsidRDefault="0032204C" w:rsidP="008B1DB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32204C" w:rsidRDefault="0032204C" w:rsidP="008B1DBE">
            <w:pPr>
              <w:rPr>
                <w:b/>
              </w:rPr>
            </w:pPr>
          </w:p>
          <w:p w:rsidR="0032204C" w:rsidRDefault="0032204C" w:rsidP="008B1DBE">
            <w:pPr>
              <w:rPr>
                <w:b/>
              </w:rPr>
            </w:pPr>
          </w:p>
        </w:tc>
        <w:tc>
          <w:tcPr>
            <w:tcW w:w="1014" w:type="dxa"/>
          </w:tcPr>
          <w:p w:rsidR="0032204C" w:rsidRDefault="0032204C" w:rsidP="008B1DBE">
            <w:pPr>
              <w:rPr>
                <w:b/>
              </w:rPr>
            </w:pPr>
          </w:p>
          <w:p w:rsidR="0032204C" w:rsidRDefault="0032204C" w:rsidP="008B1DBE">
            <w:pPr>
              <w:rPr>
                <w:b/>
              </w:rPr>
            </w:pPr>
          </w:p>
          <w:p w:rsidR="0032204C" w:rsidRDefault="0032204C" w:rsidP="008B1DBE">
            <w:pPr>
              <w:rPr>
                <w:b/>
              </w:rPr>
            </w:pPr>
          </w:p>
        </w:tc>
        <w:tc>
          <w:tcPr>
            <w:tcW w:w="1645" w:type="dxa"/>
          </w:tcPr>
          <w:p w:rsidR="0032204C" w:rsidRDefault="0032204C" w:rsidP="008B1DBE">
            <w:pPr>
              <w:rPr>
                <w:b/>
              </w:rPr>
            </w:pPr>
          </w:p>
          <w:p w:rsidR="0032204C" w:rsidRDefault="0032204C" w:rsidP="008B1DBE">
            <w:pPr>
              <w:rPr>
                <w:b/>
              </w:rPr>
            </w:pPr>
          </w:p>
          <w:p w:rsidR="0032204C" w:rsidRDefault="0032204C" w:rsidP="008B1DBE">
            <w:pPr>
              <w:rPr>
                <w:b/>
              </w:rPr>
            </w:pPr>
          </w:p>
        </w:tc>
      </w:tr>
    </w:tbl>
    <w:p w:rsidR="0032204C" w:rsidRPr="007533C2" w:rsidRDefault="0032204C" w:rsidP="003016AA">
      <w:pPr>
        <w:rPr>
          <w:b/>
        </w:rPr>
      </w:pPr>
    </w:p>
    <w:sectPr w:rsidR="0032204C" w:rsidRPr="00753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60" w:rsidRDefault="006A7B60" w:rsidP="00BE77F0">
      <w:r>
        <w:separator/>
      </w:r>
    </w:p>
  </w:endnote>
  <w:endnote w:type="continuationSeparator" w:id="0">
    <w:p w:rsidR="006A7B60" w:rsidRDefault="006A7B60" w:rsidP="00B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91440"/>
      <w:docPartObj>
        <w:docPartGallery w:val="Page Numbers (Bottom of Page)"/>
        <w:docPartUnique/>
      </w:docPartObj>
    </w:sdtPr>
    <w:sdtEndPr/>
    <w:sdtContent>
      <w:p w:rsidR="00112E24" w:rsidRDefault="00112E2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8E">
          <w:rPr>
            <w:noProof/>
          </w:rPr>
          <w:t>4</w:t>
        </w:r>
        <w:r>
          <w:fldChar w:fldCharType="end"/>
        </w:r>
      </w:p>
    </w:sdtContent>
  </w:sdt>
  <w:p w:rsidR="00BE77F0" w:rsidRDefault="00BE77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60" w:rsidRDefault="006A7B60" w:rsidP="00BE77F0">
      <w:r>
        <w:separator/>
      </w:r>
    </w:p>
  </w:footnote>
  <w:footnote w:type="continuationSeparator" w:id="0">
    <w:p w:rsidR="006A7B60" w:rsidRDefault="006A7B60" w:rsidP="00BE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0"/>
    <w:rsid w:val="0001341C"/>
    <w:rsid w:val="00112E24"/>
    <w:rsid w:val="003016AA"/>
    <w:rsid w:val="0032204C"/>
    <w:rsid w:val="00426F7F"/>
    <w:rsid w:val="006A7B60"/>
    <w:rsid w:val="006B77C9"/>
    <w:rsid w:val="00813F8E"/>
    <w:rsid w:val="00875BAB"/>
    <w:rsid w:val="008B0DC0"/>
    <w:rsid w:val="00A3451C"/>
    <w:rsid w:val="00B91042"/>
    <w:rsid w:val="00BE77F0"/>
    <w:rsid w:val="00C844EE"/>
    <w:rsid w:val="00CC4E98"/>
    <w:rsid w:val="00CE18DD"/>
    <w:rsid w:val="00D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380C-6C25-4819-BA0E-72E33D3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3016A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8B0DC0"/>
    <w:rPr>
      <w:b/>
      <w:bCs/>
    </w:rPr>
  </w:style>
  <w:style w:type="character" w:customStyle="1" w:styleId="stilkaln">
    <w:name w:val="stilkaln"/>
    <w:basedOn w:val="VarsaylanParagrafYazTipi"/>
    <w:rsid w:val="008B0DC0"/>
  </w:style>
  <w:style w:type="paragraph" w:styleId="stbilgi">
    <w:name w:val="header"/>
    <w:basedOn w:val="Normal"/>
    <w:link w:val="stbilgiChar"/>
    <w:uiPriority w:val="99"/>
    <w:unhideWhenUsed/>
    <w:rsid w:val="00BE7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7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12E24"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rsid w:val="003016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24B5-830B-4E5B-865A-4395CD35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Ali Hakan EVİK</cp:lastModifiedBy>
  <cp:revision>4</cp:revision>
  <dcterms:created xsi:type="dcterms:W3CDTF">2016-05-24T13:06:00Z</dcterms:created>
  <dcterms:modified xsi:type="dcterms:W3CDTF">2016-05-24T13:07:00Z</dcterms:modified>
</cp:coreProperties>
</file>